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A0E44" w14:textId="4A3042CB" w:rsidR="002560A4" w:rsidRDefault="003C1EC3" w:rsidP="003C1EC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387F3672" w14:textId="77777777" w:rsidR="003C1EC3" w:rsidRPr="003C1EC3" w:rsidRDefault="003C1EC3" w:rsidP="003C1EC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3F452" w14:textId="31EB65BE" w:rsidR="002560A4" w:rsidRPr="00AA1943" w:rsidRDefault="002560A4" w:rsidP="00217A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A1943">
        <w:rPr>
          <w:rFonts w:ascii="Times New Roman" w:hAnsi="Times New Roman" w:cs="Times New Roman"/>
          <w:sz w:val="28"/>
          <w:szCs w:val="28"/>
        </w:rPr>
        <w:t>ЕЖЕГОДНЫЙ ДОКЛАД</w:t>
      </w:r>
      <w:r w:rsidR="00FC71A6" w:rsidRPr="00AA1943">
        <w:rPr>
          <w:rFonts w:ascii="Times New Roman" w:hAnsi="Times New Roman" w:cs="Times New Roman"/>
          <w:sz w:val="28"/>
          <w:szCs w:val="28"/>
        </w:rPr>
        <w:t xml:space="preserve"> ЗА 202</w:t>
      </w:r>
      <w:r w:rsidR="006170E0" w:rsidRPr="00AA1943">
        <w:rPr>
          <w:rFonts w:ascii="Times New Roman" w:hAnsi="Times New Roman" w:cs="Times New Roman"/>
          <w:sz w:val="28"/>
          <w:szCs w:val="28"/>
        </w:rPr>
        <w:t>5</w:t>
      </w:r>
      <w:r w:rsidR="00FC71A6" w:rsidRPr="00AA194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406F5A6" w14:textId="19D6C585" w:rsidR="00DF2BF9" w:rsidRPr="00AA1943" w:rsidRDefault="002560A4" w:rsidP="00DF2BF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943">
        <w:rPr>
          <w:rFonts w:ascii="Times New Roman" w:hAnsi="Times New Roman" w:cs="Times New Roman"/>
          <w:sz w:val="28"/>
          <w:szCs w:val="28"/>
        </w:rPr>
        <w:t>О ДОСТИЖЕНИИ ЦЕЛЕЙ В</w:t>
      </w:r>
      <w:r w:rsidR="00947BCE" w:rsidRPr="00AA1943">
        <w:rPr>
          <w:rFonts w:ascii="Times New Roman" w:hAnsi="Times New Roman" w:cs="Times New Roman"/>
          <w:sz w:val="28"/>
          <w:szCs w:val="28"/>
        </w:rPr>
        <w:t>ВЕДЕНИЯ ОБЯЗАТЕЛЬНЫХ ТРЕБОВАНИЙ</w:t>
      </w:r>
      <w:r w:rsidR="00F46677" w:rsidRPr="00AA1943">
        <w:rPr>
          <w:rFonts w:ascii="Times New Roman" w:hAnsi="Times New Roman" w:cs="Times New Roman"/>
          <w:sz w:val="28"/>
          <w:szCs w:val="28"/>
        </w:rPr>
        <w:t xml:space="preserve">, </w:t>
      </w:r>
      <w:r w:rsidR="00DF2BF9" w:rsidRPr="00AA1943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7039CC" w:rsidRPr="00AA1943">
        <w:rPr>
          <w:rFonts w:ascii="Times New Roman" w:hAnsi="Times New Roman" w:cs="Times New Roman"/>
          <w:sz w:val="28"/>
          <w:szCs w:val="28"/>
        </w:rPr>
        <w:t>ОРГАНИЗАЦИИ ТРАНСПОРТНОГО ОБСЛУЖИВАНИЯ НАСЕЛЕНИЯ ПО МУНИЦИПАЛЬНЫМ МАРШРУТАМ РЕГУЛЯРНЫХ ПЕРЕВОЗОК НА ТЕРРИТОРИИ ГОРОДСКОГО ОКРУГА</w:t>
      </w:r>
      <w:r w:rsidR="00DF2BF9" w:rsidRPr="00AA1943">
        <w:rPr>
          <w:rFonts w:ascii="Times New Roman" w:hAnsi="Times New Roman" w:cs="Times New Roman"/>
          <w:sz w:val="28"/>
          <w:szCs w:val="28"/>
        </w:rPr>
        <w:tab/>
      </w:r>
    </w:p>
    <w:p w14:paraId="0193EBE1" w14:textId="77777777" w:rsidR="00D5737D" w:rsidRPr="00AA1943" w:rsidRDefault="00D5737D" w:rsidP="001D7040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A7946" w14:textId="031CE5E1" w:rsidR="001D7040" w:rsidRPr="00AA1943" w:rsidRDefault="001D7040" w:rsidP="001D7040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разработан в соответствии с  </w:t>
      </w:r>
      <w:r w:rsidRPr="00AA19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31.07.2020 № 247-ФЗ</w:t>
      </w:r>
      <w:r w:rsidRPr="00AA1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9" w:tgtFrame="_blank" w:history="1">
        <w:r w:rsidRPr="00AA19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 обязательных требованиях в Российской Федерации»</w:t>
        </w:r>
      </w:hyperlink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ФЗ № 247), постановлением администрации городского округа Кинель Самарской области от 29.05.2024 № 1491 «Об утверждении Порядка установления и оценки применения обязательных требований, устанавливаемых муниципальными нормативными правовыми актами городского округа Кинель Самарской области».</w:t>
      </w:r>
    </w:p>
    <w:p w14:paraId="4521DFDE" w14:textId="713ADD97" w:rsidR="00D5737D" w:rsidRPr="00AA1943" w:rsidRDefault="00CB2BFC" w:rsidP="00F41F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9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Указанный Доклад рассматривает достижение целей введения обязательных требований, предусмотренных </w:t>
      </w:r>
      <w:r w:rsidR="007039CC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</w:t>
      </w:r>
      <w:r w:rsidR="005F0058" w:rsidRPr="00AA19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утвержденным </w:t>
      </w:r>
      <w:r w:rsidR="00F41F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F005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 w:rsidR="00F41F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F005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городского округа Кинель Самарской области от </w:t>
      </w:r>
      <w:r w:rsidR="002B00C5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5F005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0C5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5F005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0C5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5F005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B00C5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1854</w:t>
      </w:r>
      <w:r w:rsidR="0008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Pr="00AA194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D4A8D2F" w14:textId="77777777" w:rsidR="00D5737D" w:rsidRPr="00AA1943" w:rsidRDefault="00D5737D" w:rsidP="00D57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4200BF" w14:textId="77777777" w:rsidR="00D5737D" w:rsidRPr="00AA1943" w:rsidRDefault="00D5737D" w:rsidP="00D57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C0C0C"/>
          <w:sz w:val="28"/>
          <w:szCs w:val="28"/>
        </w:rPr>
      </w:pPr>
      <w:r w:rsidRPr="00AA1943">
        <w:rPr>
          <w:rFonts w:ascii="Times New Roman" w:hAnsi="Times New Roman" w:cs="Times New Roman"/>
          <w:b/>
          <w:color w:val="0C0C0C"/>
          <w:sz w:val="28"/>
          <w:szCs w:val="28"/>
          <w:lang w:val="en-US"/>
        </w:rPr>
        <w:t>I</w:t>
      </w:r>
      <w:r w:rsidRPr="00AA1943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. Общая характеристика системы оцениваемых </w:t>
      </w:r>
    </w:p>
    <w:p w14:paraId="3E7BE266" w14:textId="056D3AC2" w:rsidR="00D5737D" w:rsidRPr="00AA1943" w:rsidRDefault="00D5737D" w:rsidP="00D57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1943">
        <w:rPr>
          <w:rFonts w:ascii="Times New Roman" w:hAnsi="Times New Roman" w:cs="Times New Roman"/>
          <w:b/>
          <w:color w:val="0C0C0C"/>
          <w:sz w:val="28"/>
          <w:szCs w:val="28"/>
        </w:rPr>
        <w:t>обязательных</w:t>
      </w:r>
      <w:r w:rsidRPr="00AA1943">
        <w:rPr>
          <w:rFonts w:ascii="Times New Roman" w:hAnsi="Times New Roman" w:cs="Times New Roman"/>
          <w:b/>
          <w:color w:val="0C0C0C"/>
          <w:spacing w:val="40"/>
          <w:sz w:val="28"/>
          <w:szCs w:val="28"/>
        </w:rPr>
        <w:t xml:space="preserve"> </w:t>
      </w:r>
      <w:r w:rsidRPr="00AA1943">
        <w:rPr>
          <w:rFonts w:ascii="Times New Roman" w:hAnsi="Times New Roman" w:cs="Times New Roman"/>
          <w:b/>
          <w:color w:val="0C0C0C"/>
          <w:sz w:val="28"/>
          <w:szCs w:val="28"/>
        </w:rPr>
        <w:t>требований</w:t>
      </w:r>
      <w:r w:rsidR="00125E88" w:rsidRPr="00AA1943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 (ОТ)</w:t>
      </w:r>
      <w:r w:rsidRPr="00AA1943">
        <w:rPr>
          <w:rFonts w:ascii="Times New Roman" w:hAnsi="Times New Roman" w:cs="Times New Roman"/>
          <w:b/>
          <w:color w:val="0C0C0C"/>
          <w:spacing w:val="40"/>
          <w:sz w:val="28"/>
          <w:szCs w:val="28"/>
        </w:rPr>
        <w:t xml:space="preserve"> </w:t>
      </w:r>
      <w:r w:rsidRPr="00AA1943">
        <w:rPr>
          <w:rFonts w:ascii="Times New Roman" w:hAnsi="Times New Roman" w:cs="Times New Roman"/>
          <w:b/>
          <w:color w:val="0C0C0C"/>
          <w:sz w:val="28"/>
          <w:szCs w:val="28"/>
        </w:rPr>
        <w:t>в соответствующей сфере регулирования</w:t>
      </w:r>
    </w:p>
    <w:p w14:paraId="227F93CC" w14:textId="77777777" w:rsidR="00D5737D" w:rsidRPr="00AA1943" w:rsidRDefault="00D5737D" w:rsidP="00A95596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02D1FD4" w14:textId="77777777" w:rsidR="002B00C5" w:rsidRPr="00AA1943" w:rsidRDefault="00D5737D" w:rsidP="002B00C5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A1943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CB2BFC" w:rsidRPr="00AA1943">
        <w:rPr>
          <w:rFonts w:ascii="Times New Roman" w:eastAsia="Calibri" w:hAnsi="Times New Roman" w:cs="Times New Roman"/>
          <w:sz w:val="28"/>
          <w:szCs w:val="28"/>
        </w:rPr>
        <w:t xml:space="preserve">Муниципальный контроль </w:t>
      </w:r>
      <w:r w:rsidR="00A95596" w:rsidRPr="00AA1943">
        <w:rPr>
          <w:rFonts w:ascii="Times New Roman" w:eastAsia="Calibri" w:hAnsi="Times New Roman" w:cs="Times New Roman"/>
          <w:sz w:val="28"/>
          <w:szCs w:val="28"/>
        </w:rPr>
        <w:t>в городском округе Кинель Самарской области осуществляет управление административного, экологического и муниципального контроля, которое является структурным подразделением администрации городского округа Кинель Самарской области.</w:t>
      </w:r>
    </w:p>
    <w:p w14:paraId="12C876E0" w14:textId="77777777" w:rsidR="002B00C5" w:rsidRPr="00AA1943" w:rsidRDefault="002B00C5" w:rsidP="002B00C5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A1943">
        <w:rPr>
          <w:rFonts w:ascii="Times New Roman" w:eastAsia="Calibri" w:hAnsi="Times New Roman" w:cs="Times New Roman"/>
          <w:sz w:val="28"/>
          <w:szCs w:val="28"/>
        </w:rPr>
        <w:t>1.2. Предметом муниципального контроля является:</w:t>
      </w:r>
    </w:p>
    <w:p w14:paraId="17C1BEA2" w14:textId="3CA992EC" w:rsidR="00532326" w:rsidRPr="00AA1943" w:rsidRDefault="002B00C5" w:rsidP="00532326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отношений по организации транспортного обслуживания населения по муниципальным маршрутам регулярных перевозок пассажиров и багажа автомобильным транспортом на территории городского округа Кинель Самарской области, в том числе отношений, связанных с установлением, изменением и отменой муниципальных</w:t>
      </w:r>
      <w:r w:rsidR="00532326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маршрутов регулярных перевозок, установление </w:t>
      </w:r>
      <w:r w:rsidR="00532326" w:rsidRPr="00AA1943">
        <w:rPr>
          <w:rFonts w:ascii="Times New Roman" w:hAnsi="Times New Roman" w:cs="Times New Roman"/>
          <w:sz w:val="28"/>
          <w:szCs w:val="28"/>
        </w:rPr>
        <w:t>правовых условий функционирования внеуличного транспорта и основ организации транспортного обслуживания населения внеуличным транспортом в городском округе Кинель Самарской области.</w:t>
      </w:r>
    </w:p>
    <w:p w14:paraId="110CC3C4" w14:textId="77777777" w:rsidR="00532326" w:rsidRPr="00AA1943" w:rsidRDefault="00532326" w:rsidP="002B00C5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14DCC294" w14:textId="77777777" w:rsidR="00FC093F" w:rsidRPr="00AA1943" w:rsidRDefault="00FC093F" w:rsidP="00FC093F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Субъекты регулирования, которые обязаны соблюдать обязательные требования: </w:t>
      </w:r>
    </w:p>
    <w:p w14:paraId="78CBD36D" w14:textId="19CEA081" w:rsidR="00532326" w:rsidRPr="00AA1943" w:rsidRDefault="00FC093F" w:rsidP="00532326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лица и индивидуальные предприниматели, уполномоченные участники договора простого товарищества, </w:t>
      </w: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осуществляющие перевозки пассажиров автомобильным транспортом по муниципальным маршрутам регулярных перевозок</w:t>
      </w:r>
      <w:r w:rsidR="00532326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A98FF5" w14:textId="77777777" w:rsidR="003A4669" w:rsidRDefault="00532326" w:rsidP="003A466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1943">
        <w:rPr>
          <w:rFonts w:ascii="Times New Roman" w:hAnsi="Times New Roman" w:cs="Times New Roman"/>
          <w:sz w:val="28"/>
          <w:szCs w:val="28"/>
        </w:rPr>
        <w:t>юридическое лицо или индивидуальный предприниматель, который принял на себя по договору перевозки пассажира обязанность перевезти пассажира и провезти ручную кладь внеуличным транспортом.</w:t>
      </w:r>
    </w:p>
    <w:p w14:paraId="6DF8F79B" w14:textId="77777777" w:rsidR="00125E88" w:rsidRPr="00AA1943" w:rsidRDefault="00125E88" w:rsidP="005267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D81E63" w14:textId="77777777" w:rsidR="0092573C" w:rsidRDefault="00125E88" w:rsidP="005267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2672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Сведения о нормативном правовом акте (НПА) </w:t>
      </w:r>
    </w:p>
    <w:p w14:paraId="2182098C" w14:textId="77777777" w:rsidR="0092573C" w:rsidRDefault="00526728" w:rsidP="005267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содержащихся в нем обязательных требованиях (ОТ), </w:t>
      </w:r>
    </w:p>
    <w:p w14:paraId="2582EE46" w14:textId="14B511D6" w:rsidR="00526728" w:rsidRPr="00AA1943" w:rsidRDefault="00526728" w:rsidP="005267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подлежащих оценке применения</w:t>
      </w:r>
    </w:p>
    <w:p w14:paraId="2A34844D" w14:textId="77777777" w:rsidR="00125E88" w:rsidRPr="00AA1943" w:rsidRDefault="00125E88" w:rsidP="00526728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508012D" w14:textId="77777777" w:rsidR="001F6268" w:rsidRPr="00AA1943" w:rsidRDefault="00526728" w:rsidP="001F6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Реквизиты нормативного правового акта (НПА), дата вступления в силу НПА и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его отдельных положений, содержащих ОТ, дата окончания срока действия НПА или его отдельных положений, содержащих обязательные требования:</w:t>
      </w:r>
    </w:p>
    <w:p w14:paraId="67082C98" w14:textId="524842F7" w:rsidR="001F6268" w:rsidRPr="00AA1943" w:rsidRDefault="00526728" w:rsidP="00D76D6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943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F41F1F">
        <w:rPr>
          <w:rFonts w:ascii="Times New Roman" w:hAnsi="Times New Roman" w:cs="Times New Roman"/>
          <w:sz w:val="28"/>
          <w:szCs w:val="28"/>
        </w:rPr>
        <w:t>а</w:t>
      </w:r>
      <w:r w:rsidR="00125E88" w:rsidRPr="00AA1943">
        <w:rPr>
          <w:rFonts w:ascii="Times New Roman" w:hAnsi="Times New Roman" w:cs="Times New Roman"/>
          <w:sz w:val="28"/>
          <w:szCs w:val="28"/>
        </w:rPr>
        <w:t>дминистрации городского округа Кинель Самарской области от 02.06.2016 № 1854 «Об утверждении Положения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области»</w:t>
      </w:r>
      <w:r w:rsidR="001F6268" w:rsidRPr="00D76D6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918EFC" w14:textId="27EEF7BC" w:rsidR="001F6268" w:rsidRPr="00AA1943" w:rsidRDefault="00BA0969" w:rsidP="001F6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943">
        <w:rPr>
          <w:rFonts w:ascii="Times New Roman" w:hAnsi="Times New Roman" w:cs="Times New Roman"/>
          <w:sz w:val="28"/>
          <w:szCs w:val="28"/>
        </w:rPr>
        <w:t xml:space="preserve"> </w:t>
      </w:r>
      <w:r w:rsidR="0052672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Реквизиты структурной единицы НПА, содержащего ОТ, краткое описание содержания ОТ: </w:t>
      </w:r>
    </w:p>
    <w:p w14:paraId="13A8D514" w14:textId="77777777" w:rsidR="00BA0969" w:rsidRPr="00AA1943" w:rsidRDefault="00526728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BA0969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3.19. Юридическое лицо, индивидуальный предприниматель, уполномоченный участник договора простого товарищества, принявшие в соответствии с </w:t>
      </w:r>
      <w:hyperlink r:id="rId10" w:history="1">
        <w:r w:rsidR="00BA0969" w:rsidRPr="00925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3.18</w:t>
        </w:r>
      </w:hyperlink>
      <w:r w:rsidR="00BA0969" w:rsidRPr="0092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969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изменении маршрута регулярных перевозок или о прекращении осуществления регулярных перевозок по данному маршруту, обязаны в день принятия такого решения уведомить об этом Администрацию и владельцев остановочных пунктов, включенных в состав данного маршрута. Указанные владельцы обязаны организовать размещение в остановочных пунктах информации о соответствующем изменении маршрута или прекращении осуществления регулярных перевозок по маршруту, а также об основаниях для принятия такого решения.</w:t>
      </w:r>
    </w:p>
    <w:p w14:paraId="3AB0291F" w14:textId="505BA08F" w:rsidR="00BA0969" w:rsidRPr="00AA1943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8.1. Перевозчики, допущенные в установленном порядке к осуществлению регулярных перевозок по нерегулируемым тарифам, обязаны:</w:t>
      </w:r>
    </w:p>
    <w:p w14:paraId="2B533562" w14:textId="77777777" w:rsidR="00BA0969" w:rsidRPr="00AA1943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8.1.1. не позднее чем за 30 календарных дней уведомлять Администрацию и пассажиров об изменении тарифа на перевозку пассажиров и багажа; </w:t>
      </w:r>
    </w:p>
    <w:p w14:paraId="5858C2C6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8.1.2. обеспечить беспрепятственный допуск представителей 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для осуществления контроля по соблюдению требований настоящего Положения и условий свидетельства об осуществлении перевозок по маршруту регулярных перевозок; </w:t>
      </w:r>
    </w:p>
    <w:p w14:paraId="1B873971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8.1.3. обеспечить незамедлительное (в течение суток) информирование, а также направление (в течение 5 суток) в Администрацию материалов служебных расследований о дорожно-транспортных происшествиях с пострадавшими с участием транспортных средств перевозчика; </w:t>
      </w:r>
    </w:p>
    <w:p w14:paraId="7F8DAD49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8.1.4. в течение 2 (двух) часов обеспечить замену сошедшего с муниципального маршрута регулярных перевозок транспортного средства; </w:t>
      </w:r>
    </w:p>
    <w:p w14:paraId="0607BD32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8.1.5. обеспечить своевременное обновление и изменение структуры подвижного состава; </w:t>
      </w:r>
    </w:p>
    <w:p w14:paraId="3B46FB6B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8.1.6. обеспечить выпуск для работы на муниципальном маршруте регулярных перевозок транспортных средств, оснащенных навигационным оборудованием ГЛОНАСС (ГЛОНАСС/GPS); </w:t>
      </w:r>
    </w:p>
    <w:p w14:paraId="29FB9C13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8.1.7. обеспечить соблюдение водителями перевозчика норм и правил поведения в общественных местах; </w:t>
      </w:r>
    </w:p>
    <w:p w14:paraId="01573F7A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8.1.8. обеспечить получение платы за проезд и выдачу проездных документов пассажирам; </w:t>
      </w:r>
    </w:p>
    <w:p w14:paraId="6D101CB1" w14:textId="75EF0749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8.1.9. обеспечить соблюдение санитарных и экологических норм в салоне автобуса, в том числе и требований </w:t>
      </w:r>
      <w:hyperlink r:id="rId11" w:history="1">
        <w:r w:rsidRPr="00FF1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50993-96</w:t>
        </w:r>
      </w:hyperlink>
      <w:r w:rsidR="006B2FF3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Автотранспортные средства. Системы отопления, вентиляции и кондиционирования. Требования</w:t>
      </w:r>
      <w:r w:rsidR="006B2FF3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эффективности и безопасности»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FF1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4616-88</w:t>
        </w:r>
      </w:hyperlink>
      <w:r w:rsidR="006B2FF3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Санитарные правила по гигиене труда водителей автомобил</w:t>
      </w:r>
      <w:r w:rsidR="006B2FF3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ей»</w:t>
      </w:r>
      <w:r w:rsidR="00206CD2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нормативно-правовых актов; </w:t>
      </w:r>
    </w:p>
    <w:p w14:paraId="267E947D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8.1.10. обеспечить содержание в надлежащем состоянии конечные остановочные пункты маршрутов (</w:t>
      </w:r>
      <w:proofErr w:type="spellStart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разворотно</w:t>
      </w:r>
      <w:proofErr w:type="spellEnd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-отстойная площадка); </w:t>
      </w:r>
    </w:p>
    <w:p w14:paraId="5F27F76E" w14:textId="16ACF1DA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8.1.11. обеспечить обзорность на боковых окнах салона автобусов путем исключения установки светонепроницаемой пленки, светопропускание которой не соответствует ГОСТ 32565-2013 «Стекло безопасное для наземного транспорта. Общие технические условия», а также жалюзи, шторок; </w:t>
      </w:r>
    </w:p>
    <w:p w14:paraId="4F19154D" w14:textId="77777777" w:rsidR="004505BB" w:rsidRDefault="00BA0969" w:rsidP="004505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8.1.12. временно прекратить выполнение пассажирских перевозок по муниципальному маршруту регулярных перевозок в случае временного закрытия муниципального маршрута Администрацией; </w:t>
      </w:r>
    </w:p>
    <w:p w14:paraId="5905A34C" w14:textId="10530F61" w:rsidR="004505BB" w:rsidRPr="004505BB" w:rsidRDefault="00BA0969" w:rsidP="004505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8.1.13. </w:t>
      </w:r>
      <w:r w:rsidR="004505BB" w:rsidRPr="004505BB">
        <w:rPr>
          <w:rFonts w:ascii="Times New Roman" w:hAnsi="Times New Roman" w:cs="Times New Roman"/>
          <w:sz w:val="28"/>
          <w:szCs w:val="28"/>
        </w:rPr>
        <w:t xml:space="preserve">на остановочных пунктах, в которых предусмотрена обязательная остановка транспортного средства, не </w:t>
      </w:r>
      <w:proofErr w:type="gramStart"/>
      <w:r w:rsidR="004505BB" w:rsidRPr="004505B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4505BB" w:rsidRPr="004505BB">
        <w:rPr>
          <w:rFonts w:ascii="Times New Roman" w:hAnsi="Times New Roman" w:cs="Times New Roman"/>
          <w:sz w:val="28"/>
          <w:szCs w:val="28"/>
        </w:rPr>
        <w:t xml:space="preserve"> чем за 10 дней до начала осуществления регулярных перевозок пассажиров и багажа размещать указатели, содержащие информацию о виде регулярных перевозок пассажиров, расписании, времени начала и окончания движения транспортных средств по соответствующему маршруту, наименовании конечного остановочного пункта маршрута, информацию о наименовании, об адресе и о номерах контактных телефонов органа, осуществляющего </w:t>
      </w:r>
      <w:proofErr w:type="gramStart"/>
      <w:r w:rsidR="004505BB" w:rsidRPr="004505B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05BB" w:rsidRPr="004505BB">
        <w:rPr>
          <w:rFonts w:ascii="Times New Roman" w:hAnsi="Times New Roman" w:cs="Times New Roman"/>
          <w:sz w:val="28"/>
          <w:szCs w:val="28"/>
        </w:rPr>
        <w:t xml:space="preserve"> регулярными перевозками пассажиров и багажа;</w:t>
      </w:r>
    </w:p>
    <w:p w14:paraId="579C9D9C" w14:textId="4FF3DA2C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5BB">
        <w:rPr>
          <w:rFonts w:ascii="Times New Roman" w:eastAsia="Times New Roman" w:hAnsi="Times New Roman" w:cs="Times New Roman"/>
          <w:sz w:val="28"/>
          <w:szCs w:val="28"/>
          <w:lang w:eastAsia="ru-RU"/>
        </w:rPr>
        <w:t>8.1.14. ежеквартально, в срок до пятнадцатого числа месяца, следующего за отчетным кварталом, предоставлять в Администрацию отчеты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регулярных перевозок по форме, установленной федеральным органом исполнительной власти; </w:t>
      </w:r>
    </w:p>
    <w:p w14:paraId="3BB7C6D2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8.1.15. в десятидневный срок со дня получения акта о нарушениях требований настоящего Положения и (или) свидетельства об осуществлении перевозок по маршруту регулярных перевозок предоставлять в Администрацию информацию о принятых мерах по устранению недостатков; </w:t>
      </w:r>
    </w:p>
    <w:p w14:paraId="2000541F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8.1.16. обеспечить своевременное доведение информации до 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пассажиров по вопросам осуществления пассажирских перевозок по муниципальному маршруту регулярных перевозок; </w:t>
      </w:r>
    </w:p>
    <w:p w14:paraId="2EA7F2F5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8.1.17. прекратить осуществление регулярных перевозок пассажиров и багажа по истечении срока действия или досрочном прекращении свидетельства об осуществлении перевозок по маршрутам регулярных перевозок; </w:t>
      </w:r>
    </w:p>
    <w:p w14:paraId="0B7BFAC9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8.1.18. организовывать и проводить с привлечением работников органов здравоохранения мероприятия по совершенствованию водителями навыков оказания первой помощи пострадавшим в дорожно-транспортных происшествиях; </w:t>
      </w:r>
    </w:p>
    <w:p w14:paraId="2D39E61C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8.1.19. выделять на время ликвидации последствий чрезвычайных ситуаций, а также выполнения мероприятий мобилизационного характера транспортные средства в целях обеспечения пассажирских перевозок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Самарской области и городского округа Кинель; </w:t>
      </w:r>
    </w:p>
    <w:p w14:paraId="5067D011" w14:textId="77777777" w:rsidR="00BA0969" w:rsidRPr="00FF1970" w:rsidRDefault="00BA0969" w:rsidP="00BA09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8.1.20. соблюдать иные требования, установленные нормативными правовыми актами Российской Федерации, Самарской области и городского округа Кинель в сфере организации транспортного обслуживания населения. </w:t>
      </w:r>
    </w:p>
    <w:p w14:paraId="42575458" w14:textId="77777777" w:rsidR="00492170" w:rsidRPr="00081654" w:rsidRDefault="00BA0969" w:rsidP="004921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hAnsi="Times New Roman" w:cs="Times New Roman"/>
          <w:sz w:val="28"/>
          <w:szCs w:val="28"/>
        </w:rPr>
        <w:t>Пункт 15.1. Перевозчики, с которыми заключен муниципальный контракт либо которым выдано свидетельство об осуществлении перевозок п</w:t>
      </w:r>
      <w:r w:rsidRPr="00081654">
        <w:rPr>
          <w:rFonts w:ascii="Times New Roman" w:hAnsi="Times New Roman" w:cs="Times New Roman"/>
          <w:sz w:val="28"/>
          <w:szCs w:val="28"/>
        </w:rPr>
        <w:t>о маршруту регулярных перевозок, обязаны направлять в Администрацию ежеквартальные отчеты об осуществлении регулярных перевозок.</w:t>
      </w:r>
    </w:p>
    <w:p w14:paraId="64956D41" w14:textId="058B0628" w:rsidR="00492170" w:rsidRPr="00081654" w:rsidRDefault="00526728" w:rsidP="00D76D6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16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Информация о проведении оценки регулирующего воздействия проекта НПА</w:t>
      </w:r>
      <w:r w:rsidR="00D76D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170" w:rsidRPr="00081654">
        <w:rPr>
          <w:rFonts w:ascii="Times New Roman" w:eastAsia="Calibri" w:hAnsi="Times New Roman" w:cs="Times New Roman"/>
          <w:sz w:val="28"/>
          <w:szCs w:val="28"/>
        </w:rPr>
        <w:t xml:space="preserve">ОТ, </w:t>
      </w:r>
      <w:proofErr w:type="gramStart"/>
      <w:r w:rsidR="00492170" w:rsidRPr="00081654">
        <w:rPr>
          <w:rFonts w:ascii="Times New Roman" w:eastAsia="Calibri" w:hAnsi="Times New Roman" w:cs="Times New Roman"/>
          <w:sz w:val="28"/>
          <w:szCs w:val="28"/>
        </w:rPr>
        <w:t>установленных</w:t>
      </w:r>
      <w:proofErr w:type="gramEnd"/>
      <w:r w:rsidR="00492170" w:rsidRPr="00081654">
        <w:rPr>
          <w:rFonts w:ascii="Times New Roman" w:eastAsia="Calibri" w:hAnsi="Times New Roman" w:cs="Times New Roman"/>
          <w:sz w:val="28"/>
          <w:szCs w:val="28"/>
        </w:rPr>
        <w:t xml:space="preserve"> НПА, приняты до 1 февраля 2021 года.</w:t>
      </w:r>
    </w:p>
    <w:p w14:paraId="6A51F0CC" w14:textId="77777777" w:rsidR="00492170" w:rsidRPr="00081654" w:rsidRDefault="00526728" w:rsidP="004921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16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Информация об охраняемых законом ценностях (ОЗЦ), на устранение риска причинения вреда (ущерба) кот</w:t>
      </w:r>
      <w:r w:rsidR="00492170" w:rsidRPr="000816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орым направлено установление ОТ:</w:t>
      </w:r>
    </w:p>
    <w:p w14:paraId="4C6602BF" w14:textId="77777777" w:rsidR="00492170" w:rsidRPr="00081654" w:rsidRDefault="00492170" w:rsidP="004921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654">
        <w:rPr>
          <w:rFonts w:ascii="Times New Roman" w:eastAsia="Calibri" w:hAnsi="Times New Roman" w:cs="Times New Roman"/>
          <w:sz w:val="28"/>
          <w:szCs w:val="28"/>
        </w:rPr>
        <w:t>о</w:t>
      </w:r>
      <w:r w:rsidR="00526728" w:rsidRPr="00081654">
        <w:rPr>
          <w:rFonts w:ascii="Times New Roman" w:eastAsia="Calibri" w:hAnsi="Times New Roman" w:cs="Times New Roman"/>
          <w:sz w:val="28"/>
          <w:szCs w:val="28"/>
        </w:rPr>
        <w:t>храняемые законом ценности в сфере транспорта</w:t>
      </w:r>
      <w:r w:rsidRPr="0008165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5ADB80C" w14:textId="3BA89BCA" w:rsidR="003A4669" w:rsidRPr="00081654" w:rsidRDefault="003A4669" w:rsidP="003A466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1654">
        <w:rPr>
          <w:rFonts w:ascii="Times New Roman" w:eastAsia="Calibri" w:hAnsi="Times New Roman" w:cs="Times New Roman"/>
          <w:sz w:val="28"/>
          <w:szCs w:val="28"/>
        </w:rPr>
        <w:t>2.5</w:t>
      </w:r>
      <w:r w:rsidRPr="00081654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Pr="00081654">
        <w:rPr>
          <w:rFonts w:ascii="Times New Roman" w:eastAsia="Calibri" w:hAnsi="Times New Roman" w:cs="Times New Roman"/>
          <w:sz w:val="28"/>
          <w:szCs w:val="28"/>
        </w:rPr>
        <w:t>Период действия муниципального нормативного правового акта, устанавливающего обязательные требования и его отдельных положений:</w:t>
      </w:r>
    </w:p>
    <w:p w14:paraId="6E3218B5" w14:textId="77777777" w:rsidR="007F03EA" w:rsidRPr="00081654" w:rsidRDefault="003A4669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1654">
        <w:rPr>
          <w:rFonts w:ascii="Times New Roman" w:eastAsia="Calibri" w:hAnsi="Times New Roman" w:cs="Times New Roman"/>
          <w:sz w:val="28"/>
          <w:szCs w:val="28"/>
        </w:rPr>
        <w:t>срок действия не установлен.</w:t>
      </w:r>
    </w:p>
    <w:p w14:paraId="2D663D93" w14:textId="77777777" w:rsidR="007F03EA" w:rsidRPr="00081654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Calibri" w:hAnsi="Times New Roman" w:cs="Times New Roman"/>
          <w:sz w:val="28"/>
          <w:szCs w:val="28"/>
        </w:rPr>
        <w:t>2.6. Риски охраняемых законом ценностей, на устранение либо снижение которых направлен нормативный правовой акт (обязательные требования или группа обязательных требований):</w:t>
      </w:r>
    </w:p>
    <w:p w14:paraId="137FD64E" w14:textId="28EA5195" w:rsidR="007F03EA" w:rsidRPr="00081654" w:rsidRDefault="00081654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1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Риск</w:t>
      </w:r>
      <w:r w:rsidR="007F03EA"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03EA" w:rsidRPr="00081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дорожно-транспортного происшествия</w:t>
      </w:r>
      <w:r w:rsidR="007F03EA"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участием пассажирского транспорта.</w:t>
      </w:r>
      <w:r w:rsidR="007F03EA"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ADD156B" w14:textId="0CA278CA" w:rsidR="007F03EA" w:rsidRPr="00081654" w:rsidRDefault="00081654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1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Риск</w:t>
      </w:r>
      <w:r w:rsidR="007F03EA"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причинения вреда жизни и здоровью пассажиров.</w:t>
      </w:r>
      <w:r w:rsidR="007F03EA"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58341CE6" w14:textId="5FB59EE7" w:rsidR="007F03EA" w:rsidRPr="00081654" w:rsidRDefault="00081654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1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Риск</w:t>
      </w:r>
      <w:r w:rsidR="007F03EA"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нарушения расписания и создания неудобств для пассажиров.</w:t>
      </w:r>
      <w:r w:rsidR="007F03EA"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B55DC3" w14:textId="2DAD897A" w:rsidR="007F03EA" w:rsidRPr="00081654" w:rsidRDefault="00081654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1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Риск</w:t>
      </w:r>
      <w:r w:rsidR="007F03EA"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монополизации рынка и ущемления конкуренции.</w:t>
      </w:r>
      <w:r w:rsidR="007F03EA"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2E1ABB8" w14:textId="4E28E504" w:rsidR="007F03EA" w:rsidRPr="007F03EA" w:rsidRDefault="00081654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1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7F03EA"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иска злоупотреблений со стороны перевозчиков.</w:t>
      </w:r>
      <w:r w:rsidR="007F03EA"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D68FCF9" w14:textId="77777777" w:rsidR="007F03EA" w:rsidRPr="00081654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Calibri" w:hAnsi="Times New Roman" w:cs="Times New Roman"/>
          <w:sz w:val="28"/>
          <w:szCs w:val="28"/>
        </w:rPr>
        <w:t>2.7. Основные источники проблемы (возникновения рисков):</w:t>
      </w:r>
    </w:p>
    <w:p w14:paraId="04A80675" w14:textId="7FBDAA4E" w:rsidR="007F03EA" w:rsidRPr="007F03EA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Calibri" w:hAnsi="Times New Roman" w:cs="Times New Roman"/>
          <w:sz w:val="28"/>
          <w:szCs w:val="28"/>
        </w:rPr>
        <w:t>неисполнение (ненадлежащее исполнение) требований, указанных</w:t>
      </w:r>
      <w:r w:rsidRPr="007F03EA">
        <w:rPr>
          <w:rFonts w:ascii="Times New Roman" w:eastAsia="Calibri" w:hAnsi="Times New Roman" w:cs="Times New Roman"/>
          <w:sz w:val="28"/>
          <w:szCs w:val="28"/>
        </w:rPr>
        <w:br/>
        <w:t xml:space="preserve">в </w:t>
      </w:r>
      <w:r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Положении </w:t>
      </w:r>
      <w:r w:rsidRPr="000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транспортного обслуживания населения по </w:t>
      </w:r>
      <w:r w:rsidRPr="000816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муниципальным маршрутам регулярных перевозок на территории городского округа Кинель Самарской области</w:t>
      </w:r>
      <w:r w:rsidRPr="007F03E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402672" w14:textId="77777777" w:rsidR="007F03EA" w:rsidRPr="00081654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Calibri" w:hAnsi="Times New Roman" w:cs="Times New Roman"/>
          <w:sz w:val="28"/>
          <w:szCs w:val="28"/>
        </w:rPr>
        <w:t>2.8. Цели введения обязательных требований (группы обязательных требований) применительно к нормативному правовому акту (снижение или устранение конкретных рисков причинения вреда охраняемым законом ценностям):</w:t>
      </w:r>
    </w:p>
    <w:p w14:paraId="4969B12E" w14:textId="05C0514D" w:rsidR="007F03EA" w:rsidRPr="00081654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Снижение риска </w:t>
      </w:r>
      <w:r w:rsidRPr="00081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дорожно-транспортного происшествия</w:t>
      </w:r>
      <w:r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участием пассажирского транспорта.</w:t>
      </w:r>
      <w:r w:rsidR="00081654" w:rsidRPr="0008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к техническому состоянию автобусов, квалификации водителей, соблюдению скоростного режима и правил обгона направлены на то, чтобы минимизировать вероятность аварий из-за неисправности техники или человеческого фактора.</w:t>
      </w:r>
    </w:p>
    <w:p w14:paraId="76BF186F" w14:textId="33AA0AAB" w:rsidR="007F03EA" w:rsidRPr="00081654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Снижение риска причинения вреда жизни и здоровью пассажиров.</w:t>
      </w:r>
      <w:r w:rsidR="00F41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оборудованию транспорта (ремни безопасности, исправные двери, информационные табло), а также правила поведения пассажиров и водителей помогают обеспечить безопасность поездки для всех.</w:t>
      </w:r>
    </w:p>
    <w:p w14:paraId="1C195BA7" w14:textId="77777777" w:rsidR="007F03EA" w:rsidRPr="00081654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Снижение риска нарушения расписания и создания неудобств для пассажиров.</w:t>
      </w:r>
      <w:r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 Чёткие требования к интервалам движения, наличию остановок в нужных местах и работе водителей по графику позволяют сделать транспорт более предсказуемым и удобным, что повышает удовлетворённость жителей.</w:t>
      </w:r>
    </w:p>
    <w:p w14:paraId="13DDDCC7" w14:textId="7A0BF7DA" w:rsidR="007F03EA" w:rsidRPr="00081654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Снижение риска монополизации рынка и ущемления конкуренции.</w:t>
      </w:r>
      <w:r w:rsidR="00F41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к перевозчикам (например, по минимальному количеству автобусов на маршруте, их вместимости) помогает предотвратить ситуацию, когда один крупный перевозчик диктует условия и вытесняет с рынка более мелких местных перевозчиков.</w:t>
      </w:r>
    </w:p>
    <w:p w14:paraId="416B803B" w14:textId="77777777" w:rsidR="007F03EA" w:rsidRPr="007F03EA" w:rsidRDefault="007F03EA" w:rsidP="007F03EA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F0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Снижение риска злоупотреблений со стороны перевозчиков.</w:t>
      </w:r>
      <w:r w:rsidRPr="007F03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Правила, регулирующие оформление документов, использование льгот, предоставление льготникам права бесплатного или льготного проезда, помогают бороться с коррупцией и нелегальными схемами.</w:t>
      </w:r>
    </w:p>
    <w:p w14:paraId="1594CB69" w14:textId="77777777" w:rsidR="003A4669" w:rsidRPr="00FF1970" w:rsidRDefault="003A4669" w:rsidP="004921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4A2AD43" w14:textId="77777777" w:rsidR="00526728" w:rsidRPr="00FF1970" w:rsidRDefault="00526728" w:rsidP="0052672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79FE49" w14:textId="3077AB3E" w:rsidR="0092573C" w:rsidRPr="00FF1970" w:rsidRDefault="00526728" w:rsidP="009257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Информация о субъектах регулирования,</w:t>
      </w:r>
    </w:p>
    <w:p w14:paraId="79F132CD" w14:textId="77777777" w:rsidR="0092573C" w:rsidRPr="00FF1970" w:rsidRDefault="00526728" w:rsidP="009257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которые обязаны соблюдать ОТ. </w:t>
      </w:r>
    </w:p>
    <w:p w14:paraId="0C3B2B25" w14:textId="3536D50A" w:rsidR="00526728" w:rsidRPr="00FF1970" w:rsidRDefault="00526728" w:rsidP="009257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их издержек, возникающих в результате соблюдения обязательных требований</w:t>
      </w:r>
    </w:p>
    <w:p w14:paraId="2D487528" w14:textId="77777777" w:rsidR="00526728" w:rsidRPr="00FF1970" w:rsidRDefault="00526728" w:rsidP="005267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104"/>
        <w:gridCol w:w="2154"/>
        <w:gridCol w:w="1077"/>
        <w:gridCol w:w="1814"/>
        <w:gridCol w:w="1701"/>
      </w:tblGrid>
      <w:tr w:rsidR="00FF1970" w:rsidRPr="00F41F1F" w14:paraId="21788DAA" w14:textId="77777777" w:rsidTr="00F41F1F">
        <w:tc>
          <w:tcPr>
            <w:tcW w:w="510" w:type="dxa"/>
            <w:vMerge w:val="restart"/>
          </w:tcPr>
          <w:p w14:paraId="4FC359E5" w14:textId="3BB8388D" w:rsidR="00526728" w:rsidRPr="00F41F1F" w:rsidRDefault="00F41F1F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4" w:type="dxa"/>
            <w:vMerge w:val="restart"/>
          </w:tcPr>
          <w:p w14:paraId="145C8248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регулирования</w:t>
            </w:r>
          </w:p>
        </w:tc>
        <w:tc>
          <w:tcPr>
            <w:tcW w:w="2154" w:type="dxa"/>
            <w:vMerge w:val="restart"/>
          </w:tcPr>
          <w:p w14:paraId="3BFEC0B3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об изменении динамики общей численности субъектов регулирования за последние 4 года действия </w:t>
            </w:r>
            <w:proofErr w:type="gramStart"/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указанием источника данных</w:t>
            </w:r>
          </w:p>
        </w:tc>
        <w:tc>
          <w:tcPr>
            <w:tcW w:w="2891" w:type="dxa"/>
            <w:gridSpan w:val="2"/>
          </w:tcPr>
          <w:p w14:paraId="373363E0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затрат субъектов регулирования на соблюдение ОТ (рублей)</w:t>
            </w:r>
          </w:p>
          <w:p w14:paraId="498B61D7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(указать действие/процедуру, периодичность ее проведения и затраты на ее исполнение применительно к одному субъекту регулирования)</w:t>
            </w:r>
          </w:p>
        </w:tc>
        <w:tc>
          <w:tcPr>
            <w:tcW w:w="1701" w:type="dxa"/>
          </w:tcPr>
          <w:p w14:paraId="03354A4E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издержки субъектов регулирования, не поддающиеся денежной оценке</w:t>
            </w:r>
          </w:p>
          <w:p w14:paraId="2E70339B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(описать)</w:t>
            </w:r>
          </w:p>
        </w:tc>
      </w:tr>
      <w:tr w:rsidR="00FF1970" w:rsidRPr="00F41F1F" w14:paraId="2A7D331C" w14:textId="77777777" w:rsidTr="00F41F1F">
        <w:tc>
          <w:tcPr>
            <w:tcW w:w="510" w:type="dxa"/>
            <w:vMerge/>
          </w:tcPr>
          <w:p w14:paraId="28DF80C3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vMerge/>
          </w:tcPr>
          <w:p w14:paraId="215B6FB1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</w:tcPr>
          <w:p w14:paraId="4BD88B47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14:paraId="4D64028D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814" w:type="dxa"/>
          </w:tcPr>
          <w:p w14:paraId="10C2BA4F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</w:t>
            </w:r>
          </w:p>
          <w:p w14:paraId="19722F6F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F41F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разовые</w:t>
            </w:r>
            <w:proofErr w:type="gramEnd"/>
            <w:r w:rsidRPr="00F41F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(связанные с введением ОТ) и периодические)</w:t>
            </w:r>
          </w:p>
        </w:tc>
        <w:tc>
          <w:tcPr>
            <w:tcW w:w="1701" w:type="dxa"/>
          </w:tcPr>
          <w:p w14:paraId="4C927AC8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970" w:rsidRPr="00F41F1F" w14:paraId="37EAF4B3" w14:textId="77777777" w:rsidTr="00F41F1F">
        <w:tc>
          <w:tcPr>
            <w:tcW w:w="510" w:type="dxa"/>
          </w:tcPr>
          <w:p w14:paraId="201E7498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14:paraId="4B6BA045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7AF0419E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14:paraId="6E124055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14:paraId="4D3AF956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A7C26D7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728" w:rsidRPr="00F41F1F" w14:paraId="55E571A9" w14:textId="77777777" w:rsidTr="00F41F1F">
        <w:tc>
          <w:tcPr>
            <w:tcW w:w="510" w:type="dxa"/>
          </w:tcPr>
          <w:p w14:paraId="4BBA54C3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14:paraId="46529F98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участники договора простого товарищества</w:t>
            </w:r>
          </w:p>
        </w:tc>
        <w:tc>
          <w:tcPr>
            <w:tcW w:w="2154" w:type="dxa"/>
          </w:tcPr>
          <w:p w14:paraId="6AC1737E" w14:textId="75714A49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субъектов регулирования за период с </w:t>
            </w:r>
            <w:r w:rsidR="0094558B"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BA3632"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не изменялась</w:t>
            </w:r>
          </w:p>
        </w:tc>
        <w:tc>
          <w:tcPr>
            <w:tcW w:w="2891" w:type="dxa"/>
            <w:gridSpan w:val="2"/>
          </w:tcPr>
          <w:p w14:paraId="1A788A7C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Затраты на соблюдение </w:t>
            </w:r>
            <w:proofErr w:type="gramStart"/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отсутствуют</w:t>
            </w:r>
          </w:p>
        </w:tc>
        <w:tc>
          <w:tcPr>
            <w:tcW w:w="1701" w:type="dxa"/>
          </w:tcPr>
          <w:p w14:paraId="1D656521" w14:textId="77777777" w:rsidR="00526728" w:rsidRPr="00F41F1F" w:rsidRDefault="00526728" w:rsidP="00F41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14:paraId="713E1B54" w14:textId="77777777" w:rsidR="00526728" w:rsidRPr="00FF1970" w:rsidRDefault="00526728" w:rsidP="005267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7B023" w14:textId="77777777" w:rsidR="0092573C" w:rsidRPr="00FF1970" w:rsidRDefault="0094558B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25E88"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Оценка соблюдения принципов, установленных </w:t>
      </w:r>
    </w:p>
    <w:p w14:paraId="7B053379" w14:textId="3D4CD77A" w:rsidR="0094558B" w:rsidRPr="00FF1970" w:rsidRDefault="00125E88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Федеральным законом N 247-ФЗ</w:t>
      </w:r>
    </w:p>
    <w:p w14:paraId="0D307268" w14:textId="77777777" w:rsidR="0094558B" w:rsidRPr="00FF1970" w:rsidRDefault="0094558B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B9033" w14:textId="3D26CFA2" w:rsidR="00125E88" w:rsidRPr="00FF1970" w:rsidRDefault="0094558B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25E88"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Принцип законности</w:t>
      </w:r>
      <w:r w:rsidR="0092573C" w:rsidRPr="00FF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7F335F7" w14:textId="77777777" w:rsidR="0092573C" w:rsidRPr="00FF1970" w:rsidRDefault="0092573C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7B018" w14:textId="653804F8" w:rsidR="00125E88" w:rsidRPr="00FF1970" w:rsidRDefault="00125E88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558B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Полномочие на установление ОТ</w:t>
      </w:r>
      <w:r w:rsidRPr="00FF19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EDDD80" w14:textId="010C867E" w:rsidR="0094558B" w:rsidRPr="00FF1970" w:rsidRDefault="00125E88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</w:t>
      </w:r>
      <w:r w:rsidR="0094558B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 июля 2015 года № 220-ФЗ «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</w:t>
      </w:r>
      <w:r w:rsidR="0094558B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Федерации»</w:t>
      </w:r>
      <w:r w:rsidR="0092573C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F9061F" w14:textId="39CD7747" w:rsidR="0094558B" w:rsidRPr="00FF1970" w:rsidRDefault="0094558B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r w:rsidR="0092573C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08.11.2007 </w:t>
      </w:r>
      <w:r w:rsidR="00F41F1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259-ФЗ «Устав автомобильного транспорта и городского наземного электрического транспорта»</w:t>
      </w:r>
      <w:r w:rsidR="0092573C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9C0572" w14:textId="5063003A" w:rsidR="0094558B" w:rsidRPr="00FF1970" w:rsidRDefault="00DD05CA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94558B" w:rsidRPr="00FF1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="0094558B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18 января 2016 года № 14-ГД «Об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области»</w:t>
      </w:r>
      <w:r w:rsidR="0092573C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05F5EA" w14:textId="77777777" w:rsidR="0094558B" w:rsidRDefault="00125E88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Информация об актах, письмах, содержащих разъяснения законодательства в части применения </w:t>
      </w:r>
      <w:proofErr w:type="gramStart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</w:t>
      </w:r>
      <w:proofErr w:type="gramStart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proofErr w:type="gramEnd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рекомендации, разъясняющие письма и т.д.)</w:t>
      </w:r>
    </w:p>
    <w:p w14:paraId="136A51A7" w14:textId="4FFCB29F" w:rsidR="00394A46" w:rsidRPr="00FF1970" w:rsidRDefault="00394A46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 предписание в адрес перевозчика муниципальных маршрутов</w:t>
      </w:r>
      <w:r w:rsidR="009A51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AC30FB" w14:textId="57F3FEAC" w:rsidR="0094558B" w:rsidRPr="00FF1970" w:rsidRDefault="00125E88" w:rsidP="00D76D6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Форма оценки соблюдения </w:t>
      </w:r>
      <w:proofErr w:type="gramStart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BF621F0" w14:textId="1ECA426D" w:rsidR="0094558B" w:rsidRPr="00FF1970" w:rsidRDefault="0094558B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F1970">
        <w:rPr>
          <w:rFonts w:ascii="Times New Roman" w:hAnsi="Times New Roman" w:cs="Times New Roman"/>
          <w:sz w:val="28"/>
          <w:szCs w:val="28"/>
        </w:rPr>
        <w:t>униципальный контроль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</w:t>
      </w:r>
      <w:r w:rsidR="0092573C" w:rsidRPr="00FF1970">
        <w:rPr>
          <w:rFonts w:ascii="Times New Roman" w:hAnsi="Times New Roman" w:cs="Times New Roman"/>
          <w:sz w:val="28"/>
          <w:szCs w:val="28"/>
        </w:rPr>
        <w:t>.</w:t>
      </w:r>
    </w:p>
    <w:p w14:paraId="25357D6B" w14:textId="723D482B" w:rsidR="00125E88" w:rsidRPr="00FF1970" w:rsidRDefault="00125E88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Орган, организация, осуществляющие оценку соблюдения ОТ: </w:t>
      </w:r>
    </w:p>
    <w:p w14:paraId="4F31F8B4" w14:textId="77777777" w:rsidR="006C2301" w:rsidRPr="00FF1970" w:rsidRDefault="006C2301" w:rsidP="006C2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Calibri" w:hAnsi="Times New Roman" w:cs="Times New Roman"/>
          <w:sz w:val="28"/>
          <w:szCs w:val="28"/>
        </w:rPr>
        <w:t>Администрация городского округа Кинель Самарской области в лице управления административного, экологического и муниципального контроля.</w:t>
      </w:r>
    </w:p>
    <w:p w14:paraId="7FB35423" w14:textId="77777777" w:rsidR="006C2301" w:rsidRPr="00FF1970" w:rsidRDefault="00125E88" w:rsidP="006C2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При установлении ОТ соблюдены все условия установления ОТ: </w:t>
      </w: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(да/нет) </w:t>
      </w:r>
    </w:p>
    <w:p w14:paraId="7102EB54" w14:textId="77777777" w:rsidR="00F06294" w:rsidRPr="00FF1970" w:rsidRDefault="00F06294" w:rsidP="00F062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="0092573C"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7E9733" w14:textId="480D7731" w:rsidR="00F06294" w:rsidRPr="00FF1970" w:rsidRDefault="000810EC" w:rsidP="000810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970">
        <w:rPr>
          <w:rFonts w:ascii="Times New Roman" w:eastAsia="Calibri" w:hAnsi="Times New Roman" w:cs="Times New Roman"/>
          <w:sz w:val="28"/>
          <w:szCs w:val="28"/>
        </w:rPr>
        <w:t>Пункт 8.1.9</w:t>
      </w:r>
      <w:r w:rsidR="00F06294" w:rsidRPr="00FF1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1970">
        <w:rPr>
          <w:rFonts w:ascii="Times New Roman" w:eastAsia="Calibri" w:hAnsi="Times New Roman" w:cs="Times New Roman"/>
          <w:sz w:val="28"/>
          <w:szCs w:val="28"/>
        </w:rPr>
        <w:t>Положения</w:t>
      </w:r>
      <w:r w:rsidR="00F06294" w:rsidRPr="00FF1970">
        <w:rPr>
          <w:rFonts w:ascii="Times New Roman" w:eastAsia="Calibri" w:hAnsi="Times New Roman" w:cs="Times New Roman"/>
          <w:sz w:val="28"/>
          <w:szCs w:val="28"/>
        </w:rPr>
        <w:t xml:space="preserve"> не соответствует требованиям законодательства Российской Федерации, поскольку содержит ссылку на </w:t>
      </w:r>
      <w:hyperlink r:id="rId14" w:history="1">
        <w:r w:rsidRPr="00FF1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50993-96</w:t>
        </w:r>
      </w:hyperlink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«Автотранспортные средства. Системы отопления, вентиляции и кондиционирования. Требования к эффективности и безопасности»</w:t>
      </w:r>
      <w:r w:rsidR="00F06294" w:rsidRPr="00FF1970">
        <w:rPr>
          <w:rFonts w:ascii="Times New Roman" w:eastAsia="Calibri" w:hAnsi="Times New Roman" w:cs="Times New Roman"/>
          <w:sz w:val="28"/>
          <w:szCs w:val="28"/>
        </w:rPr>
        <w:t xml:space="preserve">, который утратил силу полностью </w:t>
      </w:r>
      <w:r w:rsidRPr="00FF1970">
        <w:rPr>
          <w:rFonts w:ascii="Times New Roman" w:eastAsia="Calibri" w:hAnsi="Times New Roman" w:cs="Times New Roman"/>
          <w:sz w:val="28"/>
          <w:szCs w:val="28"/>
        </w:rPr>
        <w:t xml:space="preserve">01.04.2017 </w:t>
      </w:r>
      <w:r w:rsidR="00F06294" w:rsidRPr="00FF1970">
        <w:rPr>
          <w:rFonts w:ascii="Times New Roman" w:eastAsia="Calibri" w:hAnsi="Times New Roman" w:cs="Times New Roman"/>
          <w:sz w:val="28"/>
          <w:szCs w:val="28"/>
        </w:rPr>
        <w:t xml:space="preserve">в связи с изданием </w:t>
      </w:r>
      <w:r w:rsidRPr="00FF197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ГОСТ 30593-2015</w:t>
      </w:r>
      <w:r w:rsidR="00F41F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F1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«Автомобильные транспортные средства. Системы отопления, вентиляции и кондиционирования. Требования к эффективности и безопасности», а также ссылку на </w:t>
      </w:r>
      <w:hyperlink r:id="rId15" w:history="1">
        <w:r w:rsidRPr="00FF1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4616-88</w:t>
        </w:r>
      </w:hyperlink>
      <w:r w:rsidRPr="00FF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«Санитарные правила по гигиене труда водителей автомобилей»</w:t>
      </w:r>
      <w:r w:rsidRPr="00FF1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FF1970">
        <w:rPr>
          <w:rFonts w:ascii="Times New Roman" w:eastAsia="Calibri" w:hAnsi="Times New Roman" w:cs="Times New Roman"/>
          <w:sz w:val="28"/>
          <w:szCs w:val="28"/>
        </w:rPr>
        <w:t>который утратил силу полностью 10.07.2020</w:t>
      </w:r>
      <w:r w:rsidR="00F06294" w:rsidRPr="00FF197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D6AE90" w14:textId="738AB32A" w:rsidR="00BA3632" w:rsidRPr="00AA1943" w:rsidRDefault="006C2301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принцип законности </w:t>
      </w:r>
      <w:r w:rsidR="00BA3632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F06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r w:rsidR="00125E8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DB442F5" w14:textId="77777777" w:rsidR="00BA3632" w:rsidRPr="00AA1943" w:rsidRDefault="00BA3632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AA10B" w14:textId="0F844547" w:rsidR="00125E88" w:rsidRPr="00AA1943" w:rsidRDefault="00013268" w:rsidP="00BA36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25E8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Принцип обоснованности ОТ</w:t>
      </w:r>
      <w:r w:rsidR="00925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77983F3" w14:textId="77777777" w:rsidR="00BA3632" w:rsidRPr="00AA1943" w:rsidRDefault="00BA3632" w:rsidP="00125E88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DFA86" w14:textId="4F6689A7" w:rsidR="00BA3632" w:rsidRPr="00AA19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Наличие рисков причинения вреда (ущерба) ОЗЦ в случае несоблюдения (отсутствия, отмены) ОТ и достаточности установления ОТ в качестве мер защиты ОЗЦ</w:t>
      </w:r>
      <w:r w:rsidRPr="00AA19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E81394" w14:textId="431F1446" w:rsidR="00BA3632" w:rsidRPr="00AA19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рисков, статистические данные и иные объективные данные отсутствуют</w:t>
      </w:r>
      <w:r w:rsidR="00BA3632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AF5E95" w14:textId="2BBB9F5D" w:rsidR="00BA3632" w:rsidRPr="00AA19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Оцениваемое регулирование учитывает современный уровень развития науки, техники и технологий в рассматриваемой сфере общественных отношений, уровень развития национальной экономики и материально-технической базы</w:t>
      </w:r>
      <w:r w:rsidRPr="00AA19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42029A" w14:textId="77777777" w:rsidR="00BA3632" w:rsidRPr="00AA19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A3632" w:rsidRPr="00AA1943">
        <w:rPr>
          <w:rFonts w:ascii="Times New Roman" w:hAnsi="Times New Roman" w:cs="Times New Roman"/>
          <w:sz w:val="28"/>
          <w:szCs w:val="28"/>
        </w:rPr>
        <w:t>Положением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области, утвержденным решением Думы городского округа Кинель Самарской области от 30.09.2021 № 103.</w:t>
      </w:r>
    </w:p>
    <w:p w14:paraId="0C56AC76" w14:textId="77777777" w:rsidR="00BA3632" w:rsidRPr="00AA19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Оцениваемое регулирование является достаточным для снижения либо устранения рисков причинения вреда (ущерба) в соответствии с целями регулирования: </w:t>
      </w:r>
    </w:p>
    <w:p w14:paraId="0C570FE8" w14:textId="3DD95683" w:rsidR="00BA3632" w:rsidRPr="00AA1943" w:rsidRDefault="0092573C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5C0307" w14:textId="77777777" w:rsidR="00FE18CB" w:rsidRPr="00AA1943" w:rsidRDefault="00BA3632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 принцип обоснованности ОТ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E8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9285C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14:paraId="2F59C36C" w14:textId="77777777" w:rsidR="00FE18CB" w:rsidRPr="00AA1943" w:rsidRDefault="00FE18CB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5E4E5" w14:textId="55D8BF92" w:rsidR="00125E88" w:rsidRPr="00AA1943" w:rsidRDefault="00013268" w:rsidP="00FE18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25E8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Принцип правовой определенности и системности</w:t>
      </w: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</w:t>
      </w:r>
      <w:r w:rsidR="00925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AAC507" w14:textId="77777777" w:rsidR="00FE18CB" w:rsidRPr="00AA1943" w:rsidRDefault="00FE18CB" w:rsidP="00FE18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B0672" w14:textId="77777777" w:rsidR="00125E88" w:rsidRPr="00AA1943" w:rsidRDefault="00125E88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Информация о наличии судебной практики, актов иных органов, в том числе применительно к другим субъектам Российской Федерации, свидетельствующих о наличии противоречий в НПА, содержащем ОТ: </w:t>
      </w:r>
    </w:p>
    <w:p w14:paraId="29630F6E" w14:textId="46C06E86" w:rsidR="00125E88" w:rsidRPr="00AA1943" w:rsidRDefault="0092573C" w:rsidP="00FE18C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тсутствует</w:t>
      </w:r>
      <w:r w:rsidR="00FE18CB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28FB98" w14:textId="77777777" w:rsidR="00125E88" w:rsidRPr="00AA1943" w:rsidRDefault="00125E88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Оцениваемые ОТ находятся в системном единстве </w:t>
      </w:r>
      <w:r w:rsidRPr="00AA19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(соответствуют целям и принципам законодательного регулирования, отсутствуют дублирующие и противоречащие ОТ):</w:t>
      </w: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(да/нет) </w:t>
      </w:r>
    </w:p>
    <w:p w14:paraId="5853C487" w14:textId="2C96907F" w:rsidR="00125E88" w:rsidRPr="00AA1943" w:rsidRDefault="0092573C" w:rsidP="00FE18C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6CC654" w14:textId="7C68C430" w:rsidR="00FE18CB" w:rsidRPr="00AA1943" w:rsidRDefault="00125E88" w:rsidP="009257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FE18CB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принцип правовой определенности и системности соблюден.</w:t>
      </w:r>
    </w:p>
    <w:p w14:paraId="4F01464D" w14:textId="77777777" w:rsidR="00FE18CB" w:rsidRPr="00AA1943" w:rsidRDefault="00FE18CB" w:rsidP="00FE18C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DF945A" w14:textId="0BCB5C11" w:rsidR="00125E88" w:rsidRPr="00AA1943" w:rsidRDefault="00013268" w:rsidP="00FE18CB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25E8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Принцип открытости и предсказуемости</w:t>
      </w: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</w:t>
      </w:r>
      <w:r w:rsidR="00925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A3B50A9" w14:textId="77777777" w:rsidR="00FE18CB" w:rsidRPr="00AA1943" w:rsidRDefault="00FE18CB" w:rsidP="00FE18CB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62852" w14:textId="1397B013" w:rsidR="00013268" w:rsidRPr="00AA1943" w:rsidRDefault="00125E8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Информация об официальном опубликовании НПА, содержащего ОТ, о размещении данного НПА для информирования субъектов регулирования, о наличии в реестре ОТ регулирующего органа</w:t>
      </w:r>
      <w:r w:rsidRPr="00AA19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357C97" w14:textId="477989D3" w:rsidR="0001326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A1943">
        <w:rPr>
          <w:rFonts w:ascii="Times New Roman" w:hAnsi="Times New Roman" w:cs="Times New Roman"/>
          <w:sz w:val="28"/>
          <w:szCs w:val="28"/>
        </w:rPr>
        <w:t>Кинельская</w:t>
      </w:r>
      <w:r w:rsidR="0092573C">
        <w:rPr>
          <w:rFonts w:ascii="Times New Roman" w:hAnsi="Times New Roman" w:cs="Times New Roman"/>
          <w:sz w:val="28"/>
          <w:szCs w:val="28"/>
        </w:rPr>
        <w:t xml:space="preserve"> жизнь» № 41(12590) 30.06.2016, </w:t>
      </w:r>
      <w:r w:rsidRPr="00AA1943">
        <w:rPr>
          <w:rFonts w:ascii="Times New Roman" w:hAnsi="Times New Roman" w:cs="Times New Roman"/>
          <w:sz w:val="28"/>
          <w:szCs w:val="28"/>
        </w:rPr>
        <w:t>https://кинельгород.рф/3702.html</w:t>
      </w:r>
    </w:p>
    <w:p w14:paraId="3C07B1B5" w14:textId="28169B57" w:rsidR="00125E88" w:rsidRPr="00AA1943" w:rsidRDefault="00125E8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01326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принцип</w:t>
      </w: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326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открытости и предсказуемости</w:t>
      </w: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="0001326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209108F" w14:textId="77777777" w:rsidR="00125E88" w:rsidRDefault="00125E88" w:rsidP="00125E88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A945E3" w14:textId="77777777" w:rsidR="0092573C" w:rsidRPr="00AA1943" w:rsidRDefault="0092573C" w:rsidP="00125E88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B00479" w14:textId="25C2F5C6" w:rsidR="00125E8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25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Принцип исполнимости ОТ.</w:t>
      </w:r>
    </w:p>
    <w:p w14:paraId="065229E8" w14:textId="77777777" w:rsidR="0001326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88560" w14:textId="77777777" w:rsidR="00125E88" w:rsidRPr="00AA1943" w:rsidRDefault="00125E8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информация о наличии обращений субъектов регулирования, органов власти, иных лиц о сложностях, возникающих при исполнении ОТ, результат их рассмотрения: </w:t>
      </w:r>
    </w:p>
    <w:p w14:paraId="231F1D91" w14:textId="4A171C3B" w:rsidR="00125E88" w:rsidRPr="00A53BD9" w:rsidRDefault="00170FF3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2573C"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обращений поступило __</w:t>
      </w:r>
      <w:r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92573C"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 из них: __</w:t>
      </w:r>
      <w:r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92573C"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 от граждан, __</w:t>
      </w:r>
      <w:r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92573C" w:rsidRPr="00A5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 от юридических лиц.</w:t>
      </w:r>
    </w:p>
    <w:p w14:paraId="50D303C5" w14:textId="0BBBB0D7" w:rsidR="0001326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наличии судебной практики, актов иных органов, в том числе применительно к другим субъектам Российской Федерации, свидетельствующих о фактической невозможности соблюдения ОТ: </w:t>
      </w:r>
    </w:p>
    <w:p w14:paraId="70CD04FB" w14:textId="555B478E" w:rsidR="00125E88" w:rsidRPr="00170FF3" w:rsidRDefault="0092573C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125E88"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нформация отсутствует</w:t>
      </w:r>
      <w:r w:rsidR="000D1823"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14:paraId="54222E2F" w14:textId="32919087" w:rsidR="00125E8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атраты на соблюдение ОТ соразмерны пр</w:t>
      </w:r>
      <w:r w:rsidR="0092573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едотвращаемому вреду (ущербу).</w:t>
      </w:r>
    </w:p>
    <w:p w14:paraId="055C1366" w14:textId="0789C523" w:rsidR="00125E8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сполнение ОТ не приводит к невозможности исполнения других ОТ</w:t>
      </w:r>
      <w:r w:rsidR="00925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BDC3A6" w14:textId="5CC94C74" w:rsidR="00125E8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принцип исполнимости </w:t>
      </w:r>
      <w:r w:rsidR="00125E8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8C82511" w14:textId="77777777" w:rsidR="00125E88" w:rsidRDefault="00125E88" w:rsidP="00125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42F5AA" w14:textId="4CFC6DBA" w:rsidR="00125E88" w:rsidRPr="00AA1943" w:rsidRDefault="00013268" w:rsidP="000132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25E88" w:rsidRPr="00AA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Информация об уровне соблюдения ОТ, в том числе данные о привлечении к ответственности за нарушение ОТ и о причинах их неисполнения, о количестве вступивших в законную силу судебных актов по спорам, связанным с применением ОТ, по делам об оспаривании НПА, содержащих ОТ</w:t>
      </w:r>
    </w:p>
    <w:p w14:paraId="0B0A55C9" w14:textId="77777777" w:rsidR="00013268" w:rsidRPr="00AA1943" w:rsidRDefault="00013268" w:rsidP="000132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1ACA7C" w14:textId="0B7E6366" w:rsidR="00125E88" w:rsidRDefault="0001326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Наименование вида ответственности, предусмотренной за несоблюдение требования с указанием санкции (в том числе указать НПА, устанавливающий данную ответственность):</w:t>
      </w:r>
    </w:p>
    <w:p w14:paraId="3874F137" w14:textId="41DD6F2D" w:rsidR="0092573C" w:rsidRPr="00170FF3" w:rsidRDefault="006A465C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0FF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Статья 5.27, 19.5, 20.4 КоАП РФ.  </w:t>
      </w:r>
      <w:r w:rsidR="00170FF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14:paraId="1B2BB62F" w14:textId="3AE6955D" w:rsidR="00125E88" w:rsidRPr="00AA19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проводимых мероприятиях в отношении субъектов регулирования на предмет проверки соблюдения ими ОТ, результаты проводимых мероприятий (количество субъектов, привлеченных к ответственности, по годам, общая сумма назначенного/взысканного штрафа): </w:t>
      </w:r>
    </w:p>
    <w:p w14:paraId="1D115A38" w14:textId="5F581FB4" w:rsidR="00013268" w:rsidRPr="00170FF3" w:rsidRDefault="003A4669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Н</w:t>
      </w:r>
      <w:r w:rsidR="00125E88"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 проводились</w:t>
      </w:r>
      <w:r w:rsidR="00170FF3"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5517755F" w14:textId="74AA344A" w:rsidR="00125E88" w:rsidRPr="00AA1943" w:rsidRDefault="00013268" w:rsidP="003A46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Основные причины нарушения ОТ, предложения по устранению данных причин:</w:t>
      </w:r>
    </w:p>
    <w:p w14:paraId="6F9C66C1" w14:textId="6EAA9ED3" w:rsidR="00013268" w:rsidRPr="00170FF3" w:rsidRDefault="00170FF3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A4669"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</w:t>
      </w:r>
      <w:r w:rsidR="00125E88"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тсутствуют</w:t>
      </w:r>
      <w:r w:rsidR="00013268" w:rsidRPr="00170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31B91862" w14:textId="77777777" w:rsidR="00013268" w:rsidRPr="00AA1943" w:rsidRDefault="00013268" w:rsidP="003A46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5E8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.4. Информация о вступивших в законную силу судебных актах по спорам, связанным с применением ОТ, по делам об оспаривании НПА, содержащих ОТ:</w:t>
      </w:r>
    </w:p>
    <w:p w14:paraId="7AE97FE8" w14:textId="24101742" w:rsidR="00125E88" w:rsidRPr="00AA1943" w:rsidRDefault="00125E8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="00013268" w:rsidRPr="00AA1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FD3759" w14:textId="77777777" w:rsidR="00125E88" w:rsidRPr="00AA1943" w:rsidRDefault="00125E88" w:rsidP="00125E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372EBB" w14:textId="62F95EFA" w:rsidR="00D47BE3" w:rsidRPr="00AA1943" w:rsidRDefault="00D47BE3" w:rsidP="00D47BE3">
      <w:pPr>
        <w:widowControl w:val="0"/>
        <w:autoSpaceDE w:val="0"/>
        <w:autoSpaceDN w:val="0"/>
        <w:spacing w:after="0" w:line="240" w:lineRule="auto"/>
        <w:ind w:left="85" w:right="171" w:firstLine="714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AA1943">
        <w:rPr>
          <w:rFonts w:ascii="Times New Roman" w:eastAsia="Cambria" w:hAnsi="Times New Roman" w:cs="Times New Roman"/>
          <w:b/>
          <w:sz w:val="28"/>
          <w:szCs w:val="28"/>
        </w:rPr>
        <w:t>6. Выводы</w:t>
      </w:r>
      <w:r w:rsidRPr="00AA1943">
        <w:rPr>
          <w:rFonts w:ascii="Times New Roman" w:eastAsia="Cambria" w:hAnsi="Times New Roman" w:cs="Times New Roman"/>
          <w:b/>
          <w:spacing w:val="-5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>и</w:t>
      </w:r>
      <w:r w:rsidRPr="00AA1943">
        <w:rPr>
          <w:rFonts w:ascii="Times New Roman" w:eastAsia="Cambria" w:hAnsi="Times New Roman" w:cs="Times New Roman"/>
          <w:b/>
          <w:spacing w:val="-18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>предложения</w:t>
      </w:r>
      <w:r w:rsidRPr="00AA1943">
        <w:rPr>
          <w:rFonts w:ascii="Times New Roman" w:eastAsia="Cambria" w:hAnsi="Times New Roman" w:cs="Times New Roman"/>
          <w:b/>
          <w:spacing w:val="7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>по</w:t>
      </w:r>
      <w:r w:rsidRPr="00AA1943">
        <w:rPr>
          <w:rFonts w:ascii="Times New Roman" w:eastAsia="Cambria" w:hAnsi="Times New Roman" w:cs="Times New Roman"/>
          <w:b/>
          <w:spacing w:val="-17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>итогам</w:t>
      </w:r>
      <w:r w:rsidRPr="00AA1943">
        <w:rPr>
          <w:rFonts w:ascii="Times New Roman" w:eastAsia="Cambria" w:hAnsi="Times New Roman" w:cs="Times New Roman"/>
          <w:b/>
          <w:spacing w:val="-8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proofErr w:type="gramStart"/>
      <w:r w:rsidRPr="00AA1943">
        <w:rPr>
          <w:rFonts w:ascii="Times New Roman" w:eastAsia="Cambria" w:hAnsi="Times New Roman" w:cs="Times New Roman"/>
          <w:b/>
          <w:sz w:val="28"/>
          <w:szCs w:val="28"/>
        </w:rPr>
        <w:t>оценки</w:t>
      </w:r>
      <w:r w:rsidRPr="00AA1943">
        <w:rPr>
          <w:rFonts w:ascii="Times New Roman" w:eastAsia="Cambria" w:hAnsi="Times New Roman" w:cs="Times New Roman"/>
          <w:b/>
          <w:spacing w:val="-6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>достижения</w:t>
      </w:r>
      <w:r w:rsidRPr="00AA1943">
        <w:rPr>
          <w:rFonts w:ascii="Times New Roman" w:eastAsia="Cambria" w:hAnsi="Times New Roman" w:cs="Times New Roman"/>
          <w:b/>
          <w:spacing w:val="9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>целей введения обязательных</w:t>
      </w:r>
      <w:r w:rsidRPr="00AA1943">
        <w:rPr>
          <w:rFonts w:ascii="Times New Roman" w:eastAsia="Cambria" w:hAnsi="Times New Roman" w:cs="Times New Roman"/>
          <w:b/>
          <w:spacing w:val="40"/>
          <w:sz w:val="28"/>
          <w:szCs w:val="28"/>
        </w:rPr>
        <w:t xml:space="preserve"> </w:t>
      </w:r>
      <w:r w:rsidRPr="00AA1943">
        <w:rPr>
          <w:rFonts w:ascii="Times New Roman" w:eastAsia="Cambria" w:hAnsi="Times New Roman" w:cs="Times New Roman"/>
          <w:b/>
          <w:sz w:val="28"/>
          <w:szCs w:val="28"/>
        </w:rPr>
        <w:t>требований</w:t>
      </w:r>
      <w:proofErr w:type="gramEnd"/>
    </w:p>
    <w:p w14:paraId="1E08A0A4" w14:textId="77777777" w:rsidR="00D47BE3" w:rsidRPr="00AA1943" w:rsidRDefault="00D47BE3" w:rsidP="00D47BE3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4C076BD9" w14:textId="14911758" w:rsidR="00D47BE3" w:rsidRDefault="00D47BE3" w:rsidP="00D47B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AA1943">
        <w:rPr>
          <w:rFonts w:ascii="Times New Roman" w:eastAsia="Calibri" w:hAnsi="Times New Roman" w:cs="Times New Roman"/>
          <w:sz w:val="28"/>
          <w:szCs w:val="28"/>
        </w:rPr>
        <w:t xml:space="preserve">Дальнейшее применение обязательных требований </w:t>
      </w:r>
      <w:r w:rsidRPr="00AA1943">
        <w:rPr>
          <w:rFonts w:ascii="Times New Roman" w:eastAsia="Calibri" w:hAnsi="Times New Roman" w:cs="Times New Roman"/>
          <w:spacing w:val="-10"/>
          <w:sz w:val="28"/>
          <w:szCs w:val="28"/>
        </w:rPr>
        <w:t>целесообразно</w:t>
      </w:r>
      <w:r w:rsidR="00EF784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с внесением изменений НПА</w:t>
      </w:r>
      <w:r w:rsidRPr="00AA194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6921AE95" w14:textId="77777777" w:rsidR="00F06294" w:rsidRPr="00F06294" w:rsidRDefault="00F06294" w:rsidP="00F062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294">
        <w:rPr>
          <w:rFonts w:ascii="Times New Roman" w:eastAsia="Calibri" w:hAnsi="Times New Roman" w:cs="Times New Roman"/>
          <w:sz w:val="28"/>
          <w:szCs w:val="28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</w:t>
      </w:r>
    </w:p>
    <w:p w14:paraId="4C337B92" w14:textId="77A58BDD" w:rsidR="00F06294" w:rsidRPr="00F06294" w:rsidRDefault="00F06294" w:rsidP="00F062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Выявлена ц</w:t>
      </w:r>
      <w:r w:rsidRPr="00AA1943">
        <w:rPr>
          <w:rFonts w:ascii="Times New Roman" w:eastAsia="Calibri" w:hAnsi="Times New Roman" w:cs="Times New Roman"/>
          <w:spacing w:val="-4"/>
          <w:sz w:val="28"/>
          <w:szCs w:val="28"/>
        </w:rPr>
        <w:t>елесообразность</w:t>
      </w:r>
      <w:r w:rsidRPr="00AA1943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A1943">
        <w:rPr>
          <w:rFonts w:ascii="Times New Roman" w:eastAsia="Calibri" w:hAnsi="Times New Roman" w:cs="Times New Roman"/>
          <w:spacing w:val="-4"/>
          <w:sz w:val="28"/>
          <w:szCs w:val="28"/>
        </w:rPr>
        <w:t>внесения изменений в</w:t>
      </w:r>
      <w:r w:rsidRPr="00AA1943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A1943">
        <w:rPr>
          <w:rFonts w:ascii="Times New Roman" w:eastAsia="Calibri" w:hAnsi="Times New Roman" w:cs="Times New Roman"/>
          <w:spacing w:val="-4"/>
          <w:sz w:val="28"/>
          <w:szCs w:val="28"/>
        </w:rPr>
        <w:t>нормативный</w:t>
      </w:r>
      <w:r w:rsidRPr="00AA19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правовой акт</w:t>
      </w:r>
      <w:r w:rsidRPr="00AA194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</w:t>
      </w:r>
      <w:r w:rsidRPr="00AA1943">
        <w:rPr>
          <w:rFonts w:ascii="Times New Roman" w:eastAsia="Calibri" w:hAnsi="Times New Roman" w:cs="Times New Roman"/>
          <w:sz w:val="28"/>
          <w:szCs w:val="28"/>
        </w:rPr>
        <w:t>сод</w:t>
      </w:r>
      <w:r>
        <w:rPr>
          <w:rFonts w:ascii="Times New Roman" w:eastAsia="Calibri" w:hAnsi="Times New Roman" w:cs="Times New Roman"/>
          <w:sz w:val="28"/>
          <w:szCs w:val="28"/>
        </w:rPr>
        <w:t>ержащий обязательные требования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в связи с </w:t>
      </w:r>
      <w:r w:rsidRPr="00F06294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06294">
        <w:rPr>
          <w:rFonts w:ascii="Times New Roman" w:eastAsia="Calibri" w:hAnsi="Times New Roman" w:cs="Times New Roman"/>
          <w:sz w:val="28"/>
          <w:szCs w:val="28"/>
        </w:rPr>
        <w:t xml:space="preserve"> НПА нормативным правовым актам исполнительной власти Самарской области и нормативным правовым актам Российской Федерации. </w:t>
      </w:r>
    </w:p>
    <w:sectPr w:rsidR="00F06294" w:rsidRPr="00F06294" w:rsidSect="006B2FF3"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D089A" w14:textId="77777777" w:rsidR="00DD05CA" w:rsidRDefault="00DD05CA" w:rsidP="00CF27B8">
      <w:pPr>
        <w:spacing w:after="0" w:line="240" w:lineRule="auto"/>
      </w:pPr>
      <w:r>
        <w:separator/>
      </w:r>
    </w:p>
  </w:endnote>
  <w:endnote w:type="continuationSeparator" w:id="0">
    <w:p w14:paraId="46F321E0" w14:textId="77777777" w:rsidR="00DD05CA" w:rsidRDefault="00DD05CA" w:rsidP="00CF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2CD45" w14:textId="77777777" w:rsidR="00DD05CA" w:rsidRDefault="00DD05CA" w:rsidP="00CF27B8">
      <w:pPr>
        <w:spacing w:after="0" w:line="240" w:lineRule="auto"/>
      </w:pPr>
      <w:r>
        <w:separator/>
      </w:r>
    </w:p>
  </w:footnote>
  <w:footnote w:type="continuationSeparator" w:id="0">
    <w:p w14:paraId="3331FF26" w14:textId="77777777" w:rsidR="00DD05CA" w:rsidRDefault="00DD05CA" w:rsidP="00CF2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9F0"/>
    <w:multiLevelType w:val="multilevel"/>
    <w:tmpl w:val="783069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AD125CC"/>
    <w:multiLevelType w:val="multilevel"/>
    <w:tmpl w:val="38A477EC"/>
    <w:lvl w:ilvl="0">
      <w:start w:val="4"/>
      <w:numFmt w:val="decimal"/>
      <w:lvlText w:val="%1."/>
      <w:lvlJc w:val="left"/>
      <w:pPr>
        <w:ind w:left="159" w:hanging="287"/>
        <w:jc w:val="right"/>
      </w:pPr>
      <w:rPr>
        <w:rFonts w:hint="default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" w:hanging="74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1300" w:hanging="7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7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5" w:hanging="741"/>
      </w:pPr>
      <w:rPr>
        <w:rFonts w:hint="default"/>
        <w:lang w:val="ru-RU" w:eastAsia="en-US" w:bidi="ar-SA"/>
      </w:rPr>
    </w:lvl>
  </w:abstractNum>
  <w:abstractNum w:abstractNumId="2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4733F"/>
    <w:multiLevelType w:val="multilevel"/>
    <w:tmpl w:val="F6E0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53FAE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910B5"/>
    <w:multiLevelType w:val="multilevel"/>
    <w:tmpl w:val="22B84682"/>
    <w:lvl w:ilvl="0">
      <w:start w:val="1"/>
      <w:numFmt w:val="decimal"/>
      <w:lvlText w:val="%1"/>
      <w:lvlJc w:val="left"/>
      <w:pPr>
        <w:ind w:left="71" w:hanging="55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1" w:hanging="550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48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550"/>
      </w:pPr>
      <w:rPr>
        <w:rFonts w:hint="default"/>
        <w:lang w:val="ru-RU" w:eastAsia="en-US" w:bidi="ar-SA"/>
      </w:rPr>
    </w:lvl>
  </w:abstractNum>
  <w:abstractNum w:abstractNumId="6">
    <w:nsid w:val="293F213E"/>
    <w:multiLevelType w:val="multilevel"/>
    <w:tmpl w:val="4004545A"/>
    <w:lvl w:ilvl="0">
      <w:start w:val="1"/>
      <w:numFmt w:val="decimal"/>
      <w:lvlText w:val="%1."/>
      <w:lvlJc w:val="left"/>
      <w:pPr>
        <w:ind w:left="1682" w:hanging="287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505"/>
      </w:pPr>
      <w:rPr>
        <w:rFonts w:hint="default"/>
        <w:spacing w:val="0"/>
        <w:w w:val="93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4282" w:hanging="27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5"/>
        <w:sz w:val="27"/>
        <w:szCs w:val="27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8" w:hanging="70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428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705"/>
      </w:pPr>
      <w:rPr>
        <w:rFonts w:hint="default"/>
        <w:lang w:val="ru-RU" w:eastAsia="en-US" w:bidi="ar-SA"/>
      </w:rPr>
    </w:lvl>
  </w:abstractNum>
  <w:abstractNum w:abstractNumId="7">
    <w:nsid w:val="2B324F3E"/>
    <w:multiLevelType w:val="multilevel"/>
    <w:tmpl w:val="79FC13FC"/>
    <w:lvl w:ilvl="0">
      <w:start w:val="1"/>
      <w:numFmt w:val="decimal"/>
      <w:lvlText w:val="%1"/>
      <w:lvlJc w:val="left"/>
      <w:pPr>
        <w:ind w:left="106" w:hanging="51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6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8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6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715"/>
      </w:pPr>
      <w:rPr>
        <w:rFonts w:hint="default"/>
        <w:lang w:val="ru-RU" w:eastAsia="en-US" w:bidi="ar-SA"/>
      </w:rPr>
    </w:lvl>
  </w:abstractNum>
  <w:abstractNum w:abstractNumId="8">
    <w:nsid w:val="534837AD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F2B80"/>
    <w:multiLevelType w:val="hybridMultilevel"/>
    <w:tmpl w:val="9B1E7EEA"/>
    <w:lvl w:ilvl="0" w:tplc="02609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60"/>
    <w:rsid w:val="00012F06"/>
    <w:rsid w:val="00013268"/>
    <w:rsid w:val="0001520A"/>
    <w:rsid w:val="0002032C"/>
    <w:rsid w:val="00020B33"/>
    <w:rsid w:val="000227CC"/>
    <w:rsid w:val="00052A3A"/>
    <w:rsid w:val="000534FB"/>
    <w:rsid w:val="00061D59"/>
    <w:rsid w:val="0006609C"/>
    <w:rsid w:val="00073250"/>
    <w:rsid w:val="0007475A"/>
    <w:rsid w:val="00076784"/>
    <w:rsid w:val="000810EC"/>
    <w:rsid w:val="00081654"/>
    <w:rsid w:val="00086662"/>
    <w:rsid w:val="00087A83"/>
    <w:rsid w:val="000A44EA"/>
    <w:rsid w:val="000C32AA"/>
    <w:rsid w:val="000C7EE0"/>
    <w:rsid w:val="000D0533"/>
    <w:rsid w:val="000D1823"/>
    <w:rsid w:val="000D3803"/>
    <w:rsid w:val="00101340"/>
    <w:rsid w:val="00120607"/>
    <w:rsid w:val="0012211D"/>
    <w:rsid w:val="00123189"/>
    <w:rsid w:val="00124473"/>
    <w:rsid w:val="0012489E"/>
    <w:rsid w:val="00125E88"/>
    <w:rsid w:val="001275E2"/>
    <w:rsid w:val="00131618"/>
    <w:rsid w:val="001321BB"/>
    <w:rsid w:val="00137CF3"/>
    <w:rsid w:val="00143E54"/>
    <w:rsid w:val="00156BD5"/>
    <w:rsid w:val="00167E99"/>
    <w:rsid w:val="00170FF3"/>
    <w:rsid w:val="001717A3"/>
    <w:rsid w:val="00174B38"/>
    <w:rsid w:val="00177060"/>
    <w:rsid w:val="00195575"/>
    <w:rsid w:val="001A287A"/>
    <w:rsid w:val="001A49D0"/>
    <w:rsid w:val="001D26A0"/>
    <w:rsid w:val="001D6870"/>
    <w:rsid w:val="001D7040"/>
    <w:rsid w:val="001F02D3"/>
    <w:rsid w:val="001F324C"/>
    <w:rsid w:val="001F6268"/>
    <w:rsid w:val="001F6A7A"/>
    <w:rsid w:val="002017FE"/>
    <w:rsid w:val="002028DE"/>
    <w:rsid w:val="00206CD2"/>
    <w:rsid w:val="00213A87"/>
    <w:rsid w:val="00217A73"/>
    <w:rsid w:val="00232DD8"/>
    <w:rsid w:val="002404C4"/>
    <w:rsid w:val="002560A4"/>
    <w:rsid w:val="002613F0"/>
    <w:rsid w:val="00270050"/>
    <w:rsid w:val="00273911"/>
    <w:rsid w:val="00281056"/>
    <w:rsid w:val="00284C3C"/>
    <w:rsid w:val="00284E98"/>
    <w:rsid w:val="00287B4B"/>
    <w:rsid w:val="002B00C5"/>
    <w:rsid w:val="002B571C"/>
    <w:rsid w:val="002C4FE0"/>
    <w:rsid w:val="002C6B2D"/>
    <w:rsid w:val="002C7AE4"/>
    <w:rsid w:val="002F08BB"/>
    <w:rsid w:val="00305713"/>
    <w:rsid w:val="00311A99"/>
    <w:rsid w:val="00334D3A"/>
    <w:rsid w:val="00345B67"/>
    <w:rsid w:val="003523A0"/>
    <w:rsid w:val="00357E5F"/>
    <w:rsid w:val="0036547B"/>
    <w:rsid w:val="00371100"/>
    <w:rsid w:val="00373984"/>
    <w:rsid w:val="00376AEF"/>
    <w:rsid w:val="00380789"/>
    <w:rsid w:val="00380BCB"/>
    <w:rsid w:val="00391066"/>
    <w:rsid w:val="003918F5"/>
    <w:rsid w:val="00391E1D"/>
    <w:rsid w:val="003929DD"/>
    <w:rsid w:val="00393334"/>
    <w:rsid w:val="00393824"/>
    <w:rsid w:val="00394A46"/>
    <w:rsid w:val="003A4669"/>
    <w:rsid w:val="003B15C3"/>
    <w:rsid w:val="003B6D17"/>
    <w:rsid w:val="003C1EC3"/>
    <w:rsid w:val="003D19D0"/>
    <w:rsid w:val="003F613F"/>
    <w:rsid w:val="0040460D"/>
    <w:rsid w:val="00407BC6"/>
    <w:rsid w:val="004131A5"/>
    <w:rsid w:val="00424118"/>
    <w:rsid w:val="0042549A"/>
    <w:rsid w:val="0043128E"/>
    <w:rsid w:val="0043159A"/>
    <w:rsid w:val="004377C7"/>
    <w:rsid w:val="004473E0"/>
    <w:rsid w:val="004505BB"/>
    <w:rsid w:val="0046186A"/>
    <w:rsid w:val="0046319A"/>
    <w:rsid w:val="00463634"/>
    <w:rsid w:val="00467455"/>
    <w:rsid w:val="00473FAE"/>
    <w:rsid w:val="00491C11"/>
    <w:rsid w:val="00492170"/>
    <w:rsid w:val="00496B83"/>
    <w:rsid w:val="004B4433"/>
    <w:rsid w:val="004D64D3"/>
    <w:rsid w:val="004E37EA"/>
    <w:rsid w:val="004E6ED2"/>
    <w:rsid w:val="00513E82"/>
    <w:rsid w:val="00521F16"/>
    <w:rsid w:val="0052304A"/>
    <w:rsid w:val="00526728"/>
    <w:rsid w:val="00532326"/>
    <w:rsid w:val="00540533"/>
    <w:rsid w:val="00545CDB"/>
    <w:rsid w:val="00547D8A"/>
    <w:rsid w:val="00562C3F"/>
    <w:rsid w:val="00564907"/>
    <w:rsid w:val="0058575E"/>
    <w:rsid w:val="00585AB7"/>
    <w:rsid w:val="005876C8"/>
    <w:rsid w:val="00587FCC"/>
    <w:rsid w:val="005B4B94"/>
    <w:rsid w:val="005B7627"/>
    <w:rsid w:val="005C578F"/>
    <w:rsid w:val="005C6FE6"/>
    <w:rsid w:val="005D3461"/>
    <w:rsid w:val="005D619E"/>
    <w:rsid w:val="005F0058"/>
    <w:rsid w:val="005F4CA6"/>
    <w:rsid w:val="005F737A"/>
    <w:rsid w:val="006019EA"/>
    <w:rsid w:val="006058AF"/>
    <w:rsid w:val="00610AFF"/>
    <w:rsid w:val="006141CD"/>
    <w:rsid w:val="006170E0"/>
    <w:rsid w:val="00625B1B"/>
    <w:rsid w:val="00636008"/>
    <w:rsid w:val="0063667A"/>
    <w:rsid w:val="006472DD"/>
    <w:rsid w:val="00647732"/>
    <w:rsid w:val="006477CD"/>
    <w:rsid w:val="0065595F"/>
    <w:rsid w:val="00663F8D"/>
    <w:rsid w:val="00665FD6"/>
    <w:rsid w:val="00673222"/>
    <w:rsid w:val="006805BB"/>
    <w:rsid w:val="00682970"/>
    <w:rsid w:val="006A18ED"/>
    <w:rsid w:val="006A272B"/>
    <w:rsid w:val="006A465C"/>
    <w:rsid w:val="006A744C"/>
    <w:rsid w:val="006B295D"/>
    <w:rsid w:val="006B2FF3"/>
    <w:rsid w:val="006B43CB"/>
    <w:rsid w:val="006C2301"/>
    <w:rsid w:val="006C7226"/>
    <w:rsid w:val="006D34F7"/>
    <w:rsid w:val="006E1F53"/>
    <w:rsid w:val="006F1408"/>
    <w:rsid w:val="006F407C"/>
    <w:rsid w:val="00701CF6"/>
    <w:rsid w:val="00702DFC"/>
    <w:rsid w:val="007039CC"/>
    <w:rsid w:val="007169D6"/>
    <w:rsid w:val="00721051"/>
    <w:rsid w:val="00723621"/>
    <w:rsid w:val="00737F51"/>
    <w:rsid w:val="00747489"/>
    <w:rsid w:val="0075518F"/>
    <w:rsid w:val="0076222B"/>
    <w:rsid w:val="007633EB"/>
    <w:rsid w:val="007709FE"/>
    <w:rsid w:val="00774C8E"/>
    <w:rsid w:val="00782ECB"/>
    <w:rsid w:val="007842AF"/>
    <w:rsid w:val="007870A6"/>
    <w:rsid w:val="0079285C"/>
    <w:rsid w:val="00797AD1"/>
    <w:rsid w:val="00797BC5"/>
    <w:rsid w:val="007A0FB6"/>
    <w:rsid w:val="007A1C54"/>
    <w:rsid w:val="007B7167"/>
    <w:rsid w:val="007C331D"/>
    <w:rsid w:val="007E36C0"/>
    <w:rsid w:val="007F03EA"/>
    <w:rsid w:val="00805E31"/>
    <w:rsid w:val="0082568F"/>
    <w:rsid w:val="00827F60"/>
    <w:rsid w:val="00845A48"/>
    <w:rsid w:val="00847757"/>
    <w:rsid w:val="00860677"/>
    <w:rsid w:val="00860CD2"/>
    <w:rsid w:val="008632DF"/>
    <w:rsid w:val="00863B6E"/>
    <w:rsid w:val="0089566C"/>
    <w:rsid w:val="008A0110"/>
    <w:rsid w:val="008C1C70"/>
    <w:rsid w:val="008D5E81"/>
    <w:rsid w:val="008D692E"/>
    <w:rsid w:val="008E43C8"/>
    <w:rsid w:val="008F25D9"/>
    <w:rsid w:val="009005E1"/>
    <w:rsid w:val="00901B88"/>
    <w:rsid w:val="00902F78"/>
    <w:rsid w:val="0092573C"/>
    <w:rsid w:val="00930350"/>
    <w:rsid w:val="00942A1C"/>
    <w:rsid w:val="0094558B"/>
    <w:rsid w:val="00946DCB"/>
    <w:rsid w:val="00947BCE"/>
    <w:rsid w:val="00954744"/>
    <w:rsid w:val="0096098B"/>
    <w:rsid w:val="00965625"/>
    <w:rsid w:val="00985654"/>
    <w:rsid w:val="00991F1E"/>
    <w:rsid w:val="00994F78"/>
    <w:rsid w:val="00997A9B"/>
    <w:rsid w:val="009A5145"/>
    <w:rsid w:val="009B2811"/>
    <w:rsid w:val="009B34E7"/>
    <w:rsid w:val="009E1D3C"/>
    <w:rsid w:val="009E3F70"/>
    <w:rsid w:val="009F5CFE"/>
    <w:rsid w:val="00A03FA3"/>
    <w:rsid w:val="00A12821"/>
    <w:rsid w:val="00A12EA7"/>
    <w:rsid w:val="00A163D1"/>
    <w:rsid w:val="00A2327C"/>
    <w:rsid w:val="00A40BDB"/>
    <w:rsid w:val="00A45832"/>
    <w:rsid w:val="00A46AEA"/>
    <w:rsid w:val="00A50C3E"/>
    <w:rsid w:val="00A5130B"/>
    <w:rsid w:val="00A53BD9"/>
    <w:rsid w:val="00A66AC8"/>
    <w:rsid w:val="00A7285E"/>
    <w:rsid w:val="00A76F34"/>
    <w:rsid w:val="00A83075"/>
    <w:rsid w:val="00A85B6D"/>
    <w:rsid w:val="00A95596"/>
    <w:rsid w:val="00AA1554"/>
    <w:rsid w:val="00AA1943"/>
    <w:rsid w:val="00AB328E"/>
    <w:rsid w:val="00AB7BC6"/>
    <w:rsid w:val="00AC0397"/>
    <w:rsid w:val="00AC101C"/>
    <w:rsid w:val="00AD5765"/>
    <w:rsid w:val="00AF5BD9"/>
    <w:rsid w:val="00AF7B8B"/>
    <w:rsid w:val="00B30F7E"/>
    <w:rsid w:val="00B52EAE"/>
    <w:rsid w:val="00B5347A"/>
    <w:rsid w:val="00B53D0A"/>
    <w:rsid w:val="00B54E2B"/>
    <w:rsid w:val="00B572CC"/>
    <w:rsid w:val="00B605D7"/>
    <w:rsid w:val="00B63555"/>
    <w:rsid w:val="00B644C7"/>
    <w:rsid w:val="00B65428"/>
    <w:rsid w:val="00B8031E"/>
    <w:rsid w:val="00B87B62"/>
    <w:rsid w:val="00B9655E"/>
    <w:rsid w:val="00BA0969"/>
    <w:rsid w:val="00BA0BC2"/>
    <w:rsid w:val="00BA1997"/>
    <w:rsid w:val="00BA2FA8"/>
    <w:rsid w:val="00BA3632"/>
    <w:rsid w:val="00BB2AD9"/>
    <w:rsid w:val="00BC32A1"/>
    <w:rsid w:val="00BC4B9D"/>
    <w:rsid w:val="00BC4DF2"/>
    <w:rsid w:val="00BC6C52"/>
    <w:rsid w:val="00BC7FE9"/>
    <w:rsid w:val="00BD0DD0"/>
    <w:rsid w:val="00BD1747"/>
    <w:rsid w:val="00BD28AE"/>
    <w:rsid w:val="00BD3029"/>
    <w:rsid w:val="00BD38F9"/>
    <w:rsid w:val="00BD6843"/>
    <w:rsid w:val="00BE7610"/>
    <w:rsid w:val="00BF034A"/>
    <w:rsid w:val="00C04674"/>
    <w:rsid w:val="00C06EB4"/>
    <w:rsid w:val="00C11111"/>
    <w:rsid w:val="00C17353"/>
    <w:rsid w:val="00C17C90"/>
    <w:rsid w:val="00C21C8F"/>
    <w:rsid w:val="00C27320"/>
    <w:rsid w:val="00C44241"/>
    <w:rsid w:val="00C4680A"/>
    <w:rsid w:val="00C4770B"/>
    <w:rsid w:val="00C5508A"/>
    <w:rsid w:val="00C7019E"/>
    <w:rsid w:val="00C718DB"/>
    <w:rsid w:val="00C73B5B"/>
    <w:rsid w:val="00C743F9"/>
    <w:rsid w:val="00C76E34"/>
    <w:rsid w:val="00C86D65"/>
    <w:rsid w:val="00C93624"/>
    <w:rsid w:val="00C95C54"/>
    <w:rsid w:val="00CB0E95"/>
    <w:rsid w:val="00CB2BFC"/>
    <w:rsid w:val="00CB6186"/>
    <w:rsid w:val="00CB7118"/>
    <w:rsid w:val="00CB789D"/>
    <w:rsid w:val="00CD0A01"/>
    <w:rsid w:val="00CD11B6"/>
    <w:rsid w:val="00CD4DA4"/>
    <w:rsid w:val="00CD7CA9"/>
    <w:rsid w:val="00CE7ED1"/>
    <w:rsid w:val="00CF27B8"/>
    <w:rsid w:val="00CF6D4A"/>
    <w:rsid w:val="00D02ECF"/>
    <w:rsid w:val="00D0464B"/>
    <w:rsid w:val="00D06F04"/>
    <w:rsid w:val="00D14AF9"/>
    <w:rsid w:val="00D2315F"/>
    <w:rsid w:val="00D2340C"/>
    <w:rsid w:val="00D47BE3"/>
    <w:rsid w:val="00D544E7"/>
    <w:rsid w:val="00D5737D"/>
    <w:rsid w:val="00D63777"/>
    <w:rsid w:val="00D713E0"/>
    <w:rsid w:val="00D76D6A"/>
    <w:rsid w:val="00D82400"/>
    <w:rsid w:val="00D9651B"/>
    <w:rsid w:val="00DB62ED"/>
    <w:rsid w:val="00DB7F01"/>
    <w:rsid w:val="00DC23C2"/>
    <w:rsid w:val="00DC6B30"/>
    <w:rsid w:val="00DD05CA"/>
    <w:rsid w:val="00DF02C8"/>
    <w:rsid w:val="00DF2BF9"/>
    <w:rsid w:val="00E0224A"/>
    <w:rsid w:val="00E06B3B"/>
    <w:rsid w:val="00E3225B"/>
    <w:rsid w:val="00E57AFC"/>
    <w:rsid w:val="00E7771C"/>
    <w:rsid w:val="00E94524"/>
    <w:rsid w:val="00E95EB7"/>
    <w:rsid w:val="00EA1153"/>
    <w:rsid w:val="00EA71A4"/>
    <w:rsid w:val="00EA7E82"/>
    <w:rsid w:val="00EB11CA"/>
    <w:rsid w:val="00EC7A3E"/>
    <w:rsid w:val="00ED2D31"/>
    <w:rsid w:val="00ED432C"/>
    <w:rsid w:val="00EE5E3E"/>
    <w:rsid w:val="00EF3A13"/>
    <w:rsid w:val="00EF7845"/>
    <w:rsid w:val="00F06294"/>
    <w:rsid w:val="00F15181"/>
    <w:rsid w:val="00F20BCC"/>
    <w:rsid w:val="00F34B3F"/>
    <w:rsid w:val="00F37401"/>
    <w:rsid w:val="00F41F1F"/>
    <w:rsid w:val="00F46677"/>
    <w:rsid w:val="00F5023B"/>
    <w:rsid w:val="00F50D04"/>
    <w:rsid w:val="00F523E4"/>
    <w:rsid w:val="00F5241F"/>
    <w:rsid w:val="00F62FB7"/>
    <w:rsid w:val="00F733AC"/>
    <w:rsid w:val="00F73878"/>
    <w:rsid w:val="00F923EA"/>
    <w:rsid w:val="00F92B9E"/>
    <w:rsid w:val="00FA4277"/>
    <w:rsid w:val="00FA7A3C"/>
    <w:rsid w:val="00FB0CD4"/>
    <w:rsid w:val="00FB10D0"/>
    <w:rsid w:val="00FC093F"/>
    <w:rsid w:val="00FC39E5"/>
    <w:rsid w:val="00FC71A6"/>
    <w:rsid w:val="00FD1371"/>
    <w:rsid w:val="00FD207B"/>
    <w:rsid w:val="00FE18CB"/>
    <w:rsid w:val="00FF1970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3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nhideWhenUsed/>
    <w:rsid w:val="00A45832"/>
    <w:rPr>
      <w:color w:val="0000FF"/>
      <w:u w:val="single"/>
    </w:rPr>
  </w:style>
  <w:style w:type="character" w:styleId="a4">
    <w:name w:val="Strong"/>
    <w:basedOn w:val="a0"/>
    <w:uiPriority w:val="22"/>
    <w:qFormat/>
    <w:rsid w:val="00A45832"/>
    <w:rPr>
      <w:b/>
      <w:bCs/>
    </w:rPr>
  </w:style>
  <w:style w:type="paragraph" w:styleId="a5">
    <w:name w:val="List Paragraph"/>
    <w:basedOn w:val="a"/>
    <w:uiPriority w:val="1"/>
    <w:qFormat/>
    <w:rsid w:val="0012489E"/>
    <w:pPr>
      <w:ind w:left="720"/>
      <w:contextualSpacing/>
    </w:pPr>
  </w:style>
  <w:style w:type="paragraph" w:customStyle="1" w:styleId="headertext">
    <w:name w:val="headertext"/>
    <w:basedOn w:val="a"/>
    <w:rsid w:val="0012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0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5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C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7B8"/>
  </w:style>
  <w:style w:type="paragraph" w:styleId="ab">
    <w:name w:val="footer"/>
    <w:basedOn w:val="a"/>
    <w:link w:val="ac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7B8"/>
  </w:style>
  <w:style w:type="paragraph" w:styleId="ad">
    <w:name w:val="Normal (Web)"/>
    <w:basedOn w:val="a"/>
    <w:uiPriority w:val="99"/>
    <w:unhideWhenUsed/>
    <w:rsid w:val="00F7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F733AC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1F6A7A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1"/>
    <w:rsid w:val="001F6A7A"/>
    <w:rPr>
      <w:rFonts w:ascii="Cambria" w:eastAsia="Cambria" w:hAnsi="Cambria" w:cs="Cambria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nhideWhenUsed/>
    <w:rsid w:val="00A45832"/>
    <w:rPr>
      <w:color w:val="0000FF"/>
      <w:u w:val="single"/>
    </w:rPr>
  </w:style>
  <w:style w:type="character" w:styleId="a4">
    <w:name w:val="Strong"/>
    <w:basedOn w:val="a0"/>
    <w:uiPriority w:val="22"/>
    <w:qFormat/>
    <w:rsid w:val="00A45832"/>
    <w:rPr>
      <w:b/>
      <w:bCs/>
    </w:rPr>
  </w:style>
  <w:style w:type="paragraph" w:styleId="a5">
    <w:name w:val="List Paragraph"/>
    <w:basedOn w:val="a"/>
    <w:uiPriority w:val="1"/>
    <w:qFormat/>
    <w:rsid w:val="0012489E"/>
    <w:pPr>
      <w:ind w:left="720"/>
      <w:contextualSpacing/>
    </w:pPr>
  </w:style>
  <w:style w:type="paragraph" w:customStyle="1" w:styleId="headertext">
    <w:name w:val="headertext"/>
    <w:basedOn w:val="a"/>
    <w:rsid w:val="0012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0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5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C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7B8"/>
  </w:style>
  <w:style w:type="paragraph" w:styleId="ab">
    <w:name w:val="footer"/>
    <w:basedOn w:val="a"/>
    <w:link w:val="ac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7B8"/>
  </w:style>
  <w:style w:type="paragraph" w:styleId="ad">
    <w:name w:val="Normal (Web)"/>
    <w:basedOn w:val="a"/>
    <w:uiPriority w:val="99"/>
    <w:unhideWhenUsed/>
    <w:rsid w:val="00F7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F733AC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1F6A7A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1"/>
    <w:rsid w:val="001F6A7A"/>
    <w:rPr>
      <w:rFonts w:ascii="Cambria" w:eastAsia="Cambria" w:hAnsi="Cambria" w:cs="Cambria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56&amp;n=196837&amp;date=28.07.20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00976&amp;date=28.07.20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TR&amp;n=697&amp;date=28.07.20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100976&amp;date=28.07.2026" TargetMode="External"/><Relationship Id="rId10" Type="http://schemas.openxmlformats.org/officeDocument/2006/relationships/hyperlink" Target="https://login.consultant.ru/link/?req=doc&amp;base=RLAW256&amp;n=136059&amp;dst=100007&amp;field=134&amp;date=28.07.20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gl.ru/files/tinymce/247-fz_file_1615892381.pdf" TargetMode="External"/><Relationship Id="rId14" Type="http://schemas.openxmlformats.org/officeDocument/2006/relationships/hyperlink" Target="https://login.consultant.ru/link/?req=doc&amp;base=STR&amp;n=697&amp;date=28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D6965-38D8-4708-BDEF-777B2C6F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Наталья Вячеславовна</dc:creator>
  <cp:lastModifiedBy>PrimeBox</cp:lastModifiedBy>
  <cp:revision>3</cp:revision>
  <cp:lastPrinted>2026-07-29T04:21:00Z</cp:lastPrinted>
  <dcterms:created xsi:type="dcterms:W3CDTF">2026-08-21T04:23:00Z</dcterms:created>
  <dcterms:modified xsi:type="dcterms:W3CDTF">2026-08-21T05:28:00Z</dcterms:modified>
</cp:coreProperties>
</file>